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
        <w:gridCol w:w="4718"/>
        <w:gridCol w:w="4013"/>
        <w:gridCol w:w="3361"/>
        <w:gridCol w:w="1149"/>
        <w:gridCol w:w="3283"/>
        <w:gridCol w:w="3013"/>
        <w:gridCol w:w="1150"/>
        <w:gridCol w:w="1202"/>
      </w:tblGrid>
      <w:tr w:rsidR="00DE2B6A" w14:paraId="14B23AF7" w14:textId="77777777" w:rsidTr="40B50D00">
        <w:trPr>
          <w:trHeight w:val="412"/>
        </w:trPr>
        <w:tc>
          <w:tcPr>
            <w:tcW w:w="323" w:type="dxa"/>
            <w:vMerge w:val="restart"/>
            <w:tcBorders>
              <w:right w:val="single" w:sz="6" w:space="0" w:color="000000" w:themeColor="text1"/>
            </w:tcBorders>
            <w:shd w:val="clear" w:color="auto" w:fill="C6D9F0"/>
          </w:tcPr>
          <w:p w14:paraId="5838CEFB" w14:textId="77777777" w:rsidR="00DE2B6A" w:rsidRDefault="00DE2B6A">
            <w:pPr>
              <w:pStyle w:val="TableParagraph"/>
              <w:spacing w:before="0"/>
              <w:rPr>
                <w:rFonts w:ascii="Times New Roman"/>
                <w:sz w:val="20"/>
              </w:rPr>
            </w:pPr>
          </w:p>
        </w:tc>
        <w:tc>
          <w:tcPr>
            <w:tcW w:w="4718" w:type="dxa"/>
            <w:vMerge w:val="restart"/>
            <w:tcBorders>
              <w:left w:val="single" w:sz="6" w:space="0" w:color="000000" w:themeColor="text1"/>
            </w:tcBorders>
            <w:shd w:val="clear" w:color="auto" w:fill="C6D9F0"/>
          </w:tcPr>
          <w:p w14:paraId="16695365" w14:textId="77777777" w:rsidR="00DE2B6A" w:rsidRDefault="00DE2B6A">
            <w:pPr>
              <w:pStyle w:val="TableParagraph"/>
              <w:spacing w:before="3"/>
              <w:rPr>
                <w:rFonts w:ascii="Times New Roman"/>
                <w:sz w:val="20"/>
              </w:rPr>
            </w:pPr>
          </w:p>
          <w:p w14:paraId="61B105DB" w14:textId="77777777" w:rsidR="00DE2B6A" w:rsidRDefault="0066441D">
            <w:pPr>
              <w:pStyle w:val="TableParagraph"/>
              <w:spacing w:before="0" w:line="244" w:lineRule="auto"/>
              <w:ind w:left="1897" w:hanging="1605"/>
              <w:rPr>
                <w:b/>
                <w:sz w:val="21"/>
              </w:rPr>
            </w:pPr>
            <w:r>
              <w:rPr>
                <w:b/>
                <w:sz w:val="21"/>
              </w:rPr>
              <w:t>Requirements</w:t>
            </w:r>
            <w:r>
              <w:rPr>
                <w:b/>
                <w:spacing w:val="7"/>
                <w:sz w:val="21"/>
              </w:rPr>
              <w:t xml:space="preserve"> </w:t>
            </w:r>
            <w:r>
              <w:rPr>
                <w:b/>
                <w:sz w:val="21"/>
              </w:rPr>
              <w:t>under</w:t>
            </w:r>
            <w:r>
              <w:rPr>
                <w:b/>
                <w:spacing w:val="7"/>
                <w:sz w:val="21"/>
              </w:rPr>
              <w:t xml:space="preserve"> </w:t>
            </w:r>
            <w:r>
              <w:rPr>
                <w:b/>
                <w:sz w:val="21"/>
              </w:rPr>
              <w:t>the</w:t>
            </w:r>
            <w:r>
              <w:rPr>
                <w:b/>
                <w:spacing w:val="7"/>
                <w:sz w:val="21"/>
              </w:rPr>
              <w:t xml:space="preserve"> </w:t>
            </w:r>
            <w:r>
              <w:rPr>
                <w:b/>
                <w:sz w:val="21"/>
              </w:rPr>
              <w:t>Education</w:t>
            </w:r>
            <w:r>
              <w:rPr>
                <w:b/>
                <w:spacing w:val="8"/>
                <w:sz w:val="21"/>
              </w:rPr>
              <w:t xml:space="preserve"> </w:t>
            </w:r>
            <w:r>
              <w:rPr>
                <w:b/>
                <w:sz w:val="21"/>
              </w:rPr>
              <w:t>Act</w:t>
            </w:r>
            <w:r>
              <w:rPr>
                <w:b/>
                <w:spacing w:val="7"/>
                <w:sz w:val="21"/>
              </w:rPr>
              <w:t xml:space="preserve"> </w:t>
            </w:r>
            <w:r>
              <w:rPr>
                <w:b/>
                <w:sz w:val="21"/>
              </w:rPr>
              <w:t>1994</w:t>
            </w:r>
            <w:r>
              <w:rPr>
                <w:b/>
                <w:spacing w:val="7"/>
                <w:sz w:val="21"/>
              </w:rPr>
              <w:t xml:space="preserve"> </w:t>
            </w:r>
            <w:r>
              <w:rPr>
                <w:b/>
                <w:sz w:val="21"/>
              </w:rPr>
              <w:t>-</w:t>
            </w:r>
            <w:r>
              <w:rPr>
                <w:b/>
                <w:spacing w:val="-44"/>
                <w:sz w:val="21"/>
              </w:rPr>
              <w:t xml:space="preserve"> </w:t>
            </w:r>
            <w:r>
              <w:rPr>
                <w:b/>
                <w:sz w:val="21"/>
              </w:rPr>
              <w:t>section 22</w:t>
            </w:r>
          </w:p>
        </w:tc>
        <w:tc>
          <w:tcPr>
            <w:tcW w:w="8523" w:type="dxa"/>
            <w:gridSpan w:val="3"/>
            <w:tcBorders>
              <w:bottom w:val="single" w:sz="6" w:space="0" w:color="000000" w:themeColor="text1"/>
            </w:tcBorders>
            <w:shd w:val="clear" w:color="auto" w:fill="C6D9F0"/>
          </w:tcPr>
          <w:p w14:paraId="5F3A9D4A" w14:textId="77777777" w:rsidR="00DE2B6A" w:rsidRDefault="0066441D">
            <w:pPr>
              <w:pStyle w:val="TableParagraph"/>
              <w:spacing w:before="83"/>
              <w:ind w:left="3086" w:right="3087"/>
              <w:jc w:val="center"/>
              <w:rPr>
                <w:b/>
                <w:sz w:val="21"/>
              </w:rPr>
            </w:pPr>
            <w:r>
              <w:rPr>
                <w:b/>
                <w:sz w:val="21"/>
              </w:rPr>
              <w:t>UNIVERSITY</w:t>
            </w:r>
            <w:r>
              <w:rPr>
                <w:b/>
                <w:spacing w:val="11"/>
                <w:sz w:val="21"/>
              </w:rPr>
              <w:t xml:space="preserve"> </w:t>
            </w:r>
            <w:r>
              <w:rPr>
                <w:b/>
                <w:sz w:val="21"/>
              </w:rPr>
              <w:t>PROCEDURES</w:t>
            </w:r>
          </w:p>
        </w:tc>
        <w:tc>
          <w:tcPr>
            <w:tcW w:w="7446" w:type="dxa"/>
            <w:gridSpan w:val="3"/>
            <w:tcBorders>
              <w:bottom w:val="single" w:sz="6" w:space="0" w:color="000000" w:themeColor="text1"/>
            </w:tcBorders>
            <w:shd w:val="clear" w:color="auto" w:fill="C6D9F0"/>
          </w:tcPr>
          <w:p w14:paraId="66B10DF3" w14:textId="77777777" w:rsidR="00DE2B6A" w:rsidRDefault="007A6E63">
            <w:pPr>
              <w:pStyle w:val="TableParagraph"/>
              <w:spacing w:before="83"/>
              <w:ind w:left="1901"/>
              <w:rPr>
                <w:b/>
                <w:sz w:val="21"/>
              </w:rPr>
            </w:pPr>
            <w:r>
              <w:rPr>
                <w:b/>
                <w:sz w:val="21"/>
              </w:rPr>
              <w:t>CHESTER</w:t>
            </w:r>
            <w:r w:rsidR="0066441D">
              <w:rPr>
                <w:b/>
                <w:spacing w:val="10"/>
                <w:sz w:val="21"/>
              </w:rPr>
              <w:t xml:space="preserve"> </w:t>
            </w:r>
            <w:r w:rsidR="0066441D">
              <w:rPr>
                <w:b/>
                <w:sz w:val="21"/>
              </w:rPr>
              <w:t>STUDENTS'</w:t>
            </w:r>
            <w:r w:rsidR="0066441D">
              <w:rPr>
                <w:b/>
                <w:spacing w:val="10"/>
                <w:sz w:val="21"/>
              </w:rPr>
              <w:t xml:space="preserve"> </w:t>
            </w:r>
            <w:r w:rsidR="0066441D">
              <w:rPr>
                <w:b/>
                <w:sz w:val="21"/>
              </w:rPr>
              <w:t>UNION'S</w:t>
            </w:r>
            <w:r w:rsidR="0066441D">
              <w:rPr>
                <w:b/>
                <w:spacing w:val="10"/>
                <w:sz w:val="21"/>
              </w:rPr>
              <w:t xml:space="preserve"> </w:t>
            </w:r>
            <w:r w:rsidR="0066441D">
              <w:rPr>
                <w:b/>
                <w:sz w:val="21"/>
              </w:rPr>
              <w:t>PROCEDURES</w:t>
            </w:r>
          </w:p>
        </w:tc>
        <w:tc>
          <w:tcPr>
            <w:tcW w:w="1202" w:type="dxa"/>
            <w:vMerge w:val="restart"/>
            <w:shd w:val="clear" w:color="auto" w:fill="C6D9F0"/>
          </w:tcPr>
          <w:p w14:paraId="31711CF6" w14:textId="77777777" w:rsidR="00DE2B6A" w:rsidRDefault="00DE2B6A">
            <w:pPr>
              <w:pStyle w:val="TableParagraph"/>
              <w:spacing w:before="3"/>
              <w:rPr>
                <w:rFonts w:ascii="Times New Roman"/>
                <w:sz w:val="20"/>
              </w:rPr>
            </w:pPr>
          </w:p>
          <w:p w14:paraId="5B70E29B" w14:textId="77777777" w:rsidR="00DE2B6A" w:rsidRDefault="0066441D">
            <w:pPr>
              <w:pStyle w:val="TableParagraph"/>
              <w:spacing w:before="0" w:line="244" w:lineRule="auto"/>
              <w:ind w:left="65" w:firstLine="165"/>
              <w:rPr>
                <w:b/>
                <w:sz w:val="21"/>
              </w:rPr>
            </w:pPr>
            <w:r>
              <w:rPr>
                <w:b/>
                <w:sz w:val="21"/>
              </w:rPr>
              <w:t>Overall</w:t>
            </w:r>
            <w:r>
              <w:rPr>
                <w:b/>
                <w:spacing w:val="1"/>
                <w:sz w:val="21"/>
              </w:rPr>
              <w:t xml:space="preserve"> </w:t>
            </w:r>
            <w:r>
              <w:rPr>
                <w:b/>
                <w:sz w:val="21"/>
              </w:rPr>
              <w:t>Compliance</w:t>
            </w:r>
          </w:p>
        </w:tc>
      </w:tr>
      <w:tr w:rsidR="00DE2B6A" w14:paraId="7EDDC188" w14:textId="77777777" w:rsidTr="00FF6D0E">
        <w:trPr>
          <w:trHeight w:val="547"/>
        </w:trPr>
        <w:tc>
          <w:tcPr>
            <w:tcW w:w="323" w:type="dxa"/>
            <w:vMerge/>
          </w:tcPr>
          <w:p w14:paraId="148CC35D" w14:textId="77777777" w:rsidR="00DE2B6A" w:rsidRDefault="00DE2B6A">
            <w:pPr>
              <w:rPr>
                <w:sz w:val="2"/>
                <w:szCs w:val="2"/>
              </w:rPr>
            </w:pPr>
          </w:p>
        </w:tc>
        <w:tc>
          <w:tcPr>
            <w:tcW w:w="4718" w:type="dxa"/>
            <w:vMerge/>
          </w:tcPr>
          <w:p w14:paraId="772F9203" w14:textId="77777777" w:rsidR="00DE2B6A" w:rsidRDefault="00DE2B6A">
            <w:pPr>
              <w:rPr>
                <w:sz w:val="2"/>
                <w:szCs w:val="2"/>
              </w:rPr>
            </w:pPr>
          </w:p>
        </w:tc>
        <w:tc>
          <w:tcPr>
            <w:tcW w:w="4013" w:type="dxa"/>
            <w:tcBorders>
              <w:top w:val="single" w:sz="6" w:space="0" w:color="000000" w:themeColor="text1"/>
              <w:right w:val="single" w:sz="6" w:space="0" w:color="000000" w:themeColor="text1"/>
            </w:tcBorders>
            <w:shd w:val="clear" w:color="auto" w:fill="C6D9F0"/>
          </w:tcPr>
          <w:p w14:paraId="77016503" w14:textId="77777777" w:rsidR="00DE2B6A" w:rsidRDefault="0066441D">
            <w:pPr>
              <w:pStyle w:val="TableParagraph"/>
              <w:spacing w:before="135"/>
              <w:ind w:left="1004"/>
              <w:rPr>
                <w:sz w:val="21"/>
              </w:rPr>
            </w:pPr>
            <w:r>
              <w:rPr>
                <w:sz w:val="21"/>
              </w:rPr>
              <w:t>Assurance</w:t>
            </w:r>
            <w:r>
              <w:rPr>
                <w:spacing w:val="9"/>
                <w:sz w:val="21"/>
              </w:rPr>
              <w:t xml:space="preserve"> </w:t>
            </w:r>
            <w:r>
              <w:rPr>
                <w:sz w:val="21"/>
              </w:rPr>
              <w:t>Mechanism</w:t>
            </w:r>
          </w:p>
        </w:tc>
        <w:tc>
          <w:tcPr>
            <w:tcW w:w="3361" w:type="dxa"/>
            <w:tcBorders>
              <w:top w:val="single" w:sz="6" w:space="0" w:color="000000" w:themeColor="text1"/>
              <w:left w:val="single" w:sz="6" w:space="0" w:color="000000" w:themeColor="text1"/>
              <w:right w:val="single" w:sz="6" w:space="0" w:color="000000" w:themeColor="text1"/>
            </w:tcBorders>
            <w:shd w:val="clear" w:color="auto" w:fill="C6D9F0"/>
          </w:tcPr>
          <w:p w14:paraId="0B8D21E6" w14:textId="77777777" w:rsidR="00DE2B6A" w:rsidRDefault="0066441D">
            <w:pPr>
              <w:pStyle w:val="TableParagraph"/>
              <w:spacing w:before="135"/>
              <w:ind w:left="553"/>
              <w:rPr>
                <w:i/>
                <w:sz w:val="21"/>
              </w:rPr>
            </w:pPr>
            <w:r>
              <w:rPr>
                <w:i/>
                <w:sz w:val="21"/>
              </w:rPr>
              <w:t>Actions</w:t>
            </w:r>
            <w:r>
              <w:rPr>
                <w:i/>
                <w:spacing w:val="7"/>
                <w:sz w:val="21"/>
              </w:rPr>
              <w:t xml:space="preserve"> </w:t>
            </w:r>
            <w:r>
              <w:rPr>
                <w:i/>
                <w:sz w:val="21"/>
              </w:rPr>
              <w:t>for</w:t>
            </w:r>
            <w:r>
              <w:rPr>
                <w:i/>
                <w:spacing w:val="7"/>
                <w:sz w:val="21"/>
              </w:rPr>
              <w:t xml:space="preserve"> </w:t>
            </w:r>
            <w:r>
              <w:rPr>
                <w:i/>
                <w:sz w:val="21"/>
              </w:rPr>
              <w:t>Improvements</w:t>
            </w:r>
          </w:p>
        </w:tc>
        <w:tc>
          <w:tcPr>
            <w:tcW w:w="1149" w:type="dxa"/>
            <w:tcBorders>
              <w:top w:val="single" w:sz="6" w:space="0" w:color="000000" w:themeColor="text1"/>
              <w:left w:val="single" w:sz="6" w:space="0" w:color="000000" w:themeColor="text1"/>
            </w:tcBorders>
            <w:shd w:val="clear" w:color="auto" w:fill="C6D9F0"/>
          </w:tcPr>
          <w:p w14:paraId="405A2722" w14:textId="77777777" w:rsidR="00DE2B6A" w:rsidRDefault="0066441D">
            <w:pPr>
              <w:pStyle w:val="TableParagraph"/>
              <w:spacing w:before="7" w:line="260" w:lineRule="atLeast"/>
              <w:ind w:left="65" w:firstLine="120"/>
              <w:rPr>
                <w:i/>
                <w:sz w:val="21"/>
              </w:rPr>
            </w:pPr>
            <w:r>
              <w:rPr>
                <w:i/>
                <w:sz w:val="21"/>
              </w:rPr>
              <w:t>Date</w:t>
            </w:r>
            <w:r>
              <w:rPr>
                <w:i/>
                <w:spacing w:val="1"/>
                <w:sz w:val="21"/>
              </w:rPr>
              <w:t xml:space="preserve"> </w:t>
            </w:r>
            <w:r>
              <w:rPr>
                <w:i/>
                <w:sz w:val="21"/>
              </w:rPr>
              <w:t>for</w:t>
            </w:r>
            <w:r>
              <w:rPr>
                <w:i/>
                <w:spacing w:val="1"/>
                <w:sz w:val="21"/>
              </w:rPr>
              <w:t xml:space="preserve"> </w:t>
            </w:r>
            <w:r>
              <w:rPr>
                <w:i/>
                <w:sz w:val="21"/>
              </w:rPr>
              <w:t>Completion</w:t>
            </w:r>
          </w:p>
        </w:tc>
        <w:tc>
          <w:tcPr>
            <w:tcW w:w="3283" w:type="dxa"/>
            <w:tcBorders>
              <w:top w:val="single" w:sz="6" w:space="0" w:color="000000" w:themeColor="text1"/>
              <w:right w:val="single" w:sz="6" w:space="0" w:color="000000" w:themeColor="text1"/>
            </w:tcBorders>
            <w:shd w:val="clear" w:color="auto" w:fill="C6D9F0"/>
          </w:tcPr>
          <w:p w14:paraId="5D9C0E21" w14:textId="77777777" w:rsidR="00DE2B6A" w:rsidRDefault="0066441D">
            <w:pPr>
              <w:pStyle w:val="TableParagraph"/>
              <w:spacing w:before="135"/>
              <w:ind w:left="536"/>
              <w:rPr>
                <w:sz w:val="21"/>
              </w:rPr>
            </w:pPr>
            <w:r>
              <w:rPr>
                <w:sz w:val="21"/>
              </w:rPr>
              <w:t>Assurance</w:t>
            </w:r>
            <w:r>
              <w:rPr>
                <w:spacing w:val="9"/>
                <w:sz w:val="21"/>
              </w:rPr>
              <w:t xml:space="preserve"> </w:t>
            </w:r>
            <w:r>
              <w:rPr>
                <w:sz w:val="21"/>
              </w:rPr>
              <w:t>Mechanism</w:t>
            </w:r>
          </w:p>
        </w:tc>
        <w:tc>
          <w:tcPr>
            <w:tcW w:w="3013" w:type="dxa"/>
            <w:tcBorders>
              <w:top w:val="single" w:sz="6" w:space="0" w:color="000000" w:themeColor="text1"/>
              <w:left w:val="single" w:sz="6" w:space="0" w:color="000000" w:themeColor="text1"/>
              <w:right w:val="single" w:sz="6" w:space="0" w:color="000000" w:themeColor="text1"/>
            </w:tcBorders>
            <w:shd w:val="clear" w:color="auto" w:fill="C6D9F0"/>
          </w:tcPr>
          <w:p w14:paraId="46D6EC78" w14:textId="77777777" w:rsidR="00DE2B6A" w:rsidRDefault="0066441D">
            <w:pPr>
              <w:pStyle w:val="TableParagraph"/>
              <w:spacing w:before="135"/>
              <w:ind w:left="474"/>
              <w:rPr>
                <w:i/>
                <w:sz w:val="21"/>
              </w:rPr>
            </w:pPr>
            <w:r>
              <w:rPr>
                <w:i/>
                <w:sz w:val="21"/>
              </w:rPr>
              <w:t>Actions</w:t>
            </w:r>
            <w:r>
              <w:rPr>
                <w:i/>
                <w:spacing w:val="7"/>
                <w:sz w:val="21"/>
              </w:rPr>
              <w:t xml:space="preserve"> </w:t>
            </w:r>
            <w:r>
              <w:rPr>
                <w:i/>
                <w:sz w:val="21"/>
              </w:rPr>
              <w:t>for</w:t>
            </w:r>
            <w:r>
              <w:rPr>
                <w:i/>
                <w:spacing w:val="7"/>
                <w:sz w:val="21"/>
              </w:rPr>
              <w:t xml:space="preserve"> </w:t>
            </w:r>
            <w:r>
              <w:rPr>
                <w:i/>
                <w:sz w:val="21"/>
              </w:rPr>
              <w:t>Improvements</w:t>
            </w:r>
          </w:p>
        </w:tc>
        <w:tc>
          <w:tcPr>
            <w:tcW w:w="1150" w:type="dxa"/>
            <w:tcBorders>
              <w:top w:val="single" w:sz="6" w:space="0" w:color="000000" w:themeColor="text1"/>
              <w:left w:val="single" w:sz="6" w:space="0" w:color="000000" w:themeColor="text1"/>
            </w:tcBorders>
            <w:shd w:val="clear" w:color="auto" w:fill="C6D9F0"/>
          </w:tcPr>
          <w:p w14:paraId="3E3A8153" w14:textId="77777777" w:rsidR="00DE2B6A" w:rsidRDefault="0066441D">
            <w:pPr>
              <w:pStyle w:val="TableParagraph"/>
              <w:spacing w:before="7" w:line="260" w:lineRule="atLeast"/>
              <w:ind w:left="60" w:firstLine="120"/>
              <w:rPr>
                <w:i/>
                <w:sz w:val="21"/>
              </w:rPr>
            </w:pPr>
            <w:r>
              <w:rPr>
                <w:i/>
                <w:sz w:val="21"/>
              </w:rPr>
              <w:t>Date</w:t>
            </w:r>
            <w:r>
              <w:rPr>
                <w:i/>
                <w:spacing w:val="1"/>
                <w:sz w:val="21"/>
              </w:rPr>
              <w:t xml:space="preserve"> </w:t>
            </w:r>
            <w:r>
              <w:rPr>
                <w:i/>
                <w:sz w:val="21"/>
              </w:rPr>
              <w:t>for</w:t>
            </w:r>
            <w:r>
              <w:rPr>
                <w:i/>
                <w:spacing w:val="1"/>
                <w:sz w:val="21"/>
              </w:rPr>
              <w:t xml:space="preserve"> </w:t>
            </w:r>
            <w:r>
              <w:rPr>
                <w:i/>
                <w:sz w:val="21"/>
              </w:rPr>
              <w:t>Completion</w:t>
            </w:r>
          </w:p>
        </w:tc>
        <w:tc>
          <w:tcPr>
            <w:tcW w:w="1202" w:type="dxa"/>
            <w:vMerge/>
          </w:tcPr>
          <w:p w14:paraId="65801CCD" w14:textId="77777777" w:rsidR="00DE2B6A" w:rsidRDefault="00DE2B6A">
            <w:pPr>
              <w:rPr>
                <w:sz w:val="2"/>
                <w:szCs w:val="2"/>
              </w:rPr>
            </w:pPr>
          </w:p>
        </w:tc>
      </w:tr>
      <w:tr w:rsidR="00DE2B6A" w14:paraId="420572EA" w14:textId="77777777" w:rsidTr="00FF6D0E">
        <w:trPr>
          <w:trHeight w:val="2805"/>
        </w:trPr>
        <w:tc>
          <w:tcPr>
            <w:tcW w:w="323" w:type="dxa"/>
            <w:tcBorders>
              <w:bottom w:val="single" w:sz="6" w:space="0" w:color="000000" w:themeColor="text1"/>
              <w:right w:val="single" w:sz="6" w:space="0" w:color="000000" w:themeColor="text1"/>
            </w:tcBorders>
          </w:tcPr>
          <w:p w14:paraId="1C566F2D" w14:textId="77777777" w:rsidR="00DE2B6A" w:rsidRDefault="0066441D" w:rsidP="5356A383">
            <w:pPr>
              <w:pStyle w:val="TableParagraph"/>
              <w:ind w:right="77"/>
              <w:jc w:val="right"/>
              <w:rPr>
                <w:sz w:val="21"/>
                <w:szCs w:val="21"/>
              </w:rPr>
            </w:pPr>
            <w:r w:rsidRPr="5356A383">
              <w:rPr>
                <w:w w:val="102"/>
                <w:sz w:val="21"/>
                <w:szCs w:val="21"/>
              </w:rPr>
              <w:t>1</w:t>
            </w:r>
          </w:p>
        </w:tc>
        <w:tc>
          <w:tcPr>
            <w:tcW w:w="4718" w:type="dxa"/>
            <w:tcBorders>
              <w:left w:val="single" w:sz="6" w:space="0" w:color="000000" w:themeColor="text1"/>
              <w:bottom w:val="single" w:sz="6" w:space="0" w:color="000000" w:themeColor="text1"/>
            </w:tcBorders>
          </w:tcPr>
          <w:p w14:paraId="3AF3D30F" w14:textId="77777777" w:rsidR="00DE2B6A" w:rsidRDefault="0066441D" w:rsidP="5356A383">
            <w:pPr>
              <w:pStyle w:val="TableParagraph"/>
              <w:spacing w:line="244" w:lineRule="auto"/>
              <w:ind w:left="52" w:right="129"/>
              <w:rPr>
                <w:sz w:val="21"/>
                <w:szCs w:val="21"/>
              </w:rPr>
            </w:pPr>
            <w:r w:rsidRPr="5356A383">
              <w:rPr>
                <w:sz w:val="21"/>
                <w:szCs w:val="21"/>
              </w:rPr>
              <w:t>Approval</w:t>
            </w:r>
            <w:r w:rsidRPr="5356A383">
              <w:rPr>
                <w:spacing w:val="7"/>
                <w:sz w:val="21"/>
                <w:szCs w:val="21"/>
              </w:rPr>
              <w:t xml:space="preserve"> </w:t>
            </w:r>
            <w:r w:rsidRPr="5356A383">
              <w:rPr>
                <w:sz w:val="21"/>
                <w:szCs w:val="21"/>
              </w:rPr>
              <w:t>of</w:t>
            </w:r>
            <w:r w:rsidRPr="5356A383">
              <w:rPr>
                <w:spacing w:val="8"/>
                <w:sz w:val="21"/>
                <w:szCs w:val="21"/>
              </w:rPr>
              <w:t xml:space="preserve"> </w:t>
            </w:r>
            <w:r w:rsidRPr="5356A383">
              <w:rPr>
                <w:sz w:val="21"/>
                <w:szCs w:val="21"/>
              </w:rPr>
              <w:t>Governing</w:t>
            </w:r>
            <w:r w:rsidRPr="5356A383">
              <w:rPr>
                <w:spacing w:val="8"/>
                <w:sz w:val="21"/>
                <w:szCs w:val="21"/>
              </w:rPr>
              <w:t xml:space="preserve"> </w:t>
            </w:r>
            <w:r w:rsidRPr="5356A383">
              <w:rPr>
                <w:sz w:val="21"/>
                <w:szCs w:val="21"/>
              </w:rPr>
              <w:t>Documents:</w:t>
            </w:r>
            <w:r w:rsidRPr="5356A383">
              <w:rPr>
                <w:spacing w:val="8"/>
                <w:sz w:val="21"/>
                <w:szCs w:val="21"/>
              </w:rPr>
              <w:t xml:space="preserve"> </w:t>
            </w:r>
            <w:r w:rsidRPr="5356A383">
              <w:rPr>
                <w:sz w:val="21"/>
                <w:szCs w:val="21"/>
              </w:rPr>
              <w:t>The</w:t>
            </w:r>
            <w:r w:rsidRPr="5356A383">
              <w:rPr>
                <w:spacing w:val="8"/>
                <w:sz w:val="21"/>
                <w:szCs w:val="21"/>
              </w:rPr>
              <w:t xml:space="preserve"> </w:t>
            </w:r>
            <w:r w:rsidRPr="5356A383">
              <w:rPr>
                <w:sz w:val="21"/>
                <w:szCs w:val="21"/>
              </w:rPr>
              <w:t>union</w:t>
            </w:r>
            <w:r w:rsidRPr="5356A383">
              <w:rPr>
                <w:spacing w:val="1"/>
                <w:sz w:val="21"/>
                <w:szCs w:val="21"/>
              </w:rPr>
              <w:t xml:space="preserve"> </w:t>
            </w:r>
            <w:r w:rsidRPr="5356A383">
              <w:rPr>
                <w:sz w:val="21"/>
                <w:szCs w:val="21"/>
              </w:rPr>
              <w:t>should</w:t>
            </w:r>
            <w:r w:rsidRPr="5356A383">
              <w:rPr>
                <w:spacing w:val="6"/>
                <w:sz w:val="21"/>
                <w:szCs w:val="21"/>
              </w:rPr>
              <w:t xml:space="preserve"> </w:t>
            </w:r>
            <w:r w:rsidRPr="5356A383">
              <w:rPr>
                <w:sz w:val="21"/>
                <w:szCs w:val="21"/>
              </w:rPr>
              <w:t>have</w:t>
            </w:r>
            <w:r w:rsidRPr="5356A383">
              <w:rPr>
                <w:spacing w:val="6"/>
                <w:sz w:val="21"/>
                <w:szCs w:val="21"/>
              </w:rPr>
              <w:t xml:space="preserve"> </w:t>
            </w:r>
            <w:r w:rsidRPr="5356A383">
              <w:rPr>
                <w:sz w:val="21"/>
                <w:szCs w:val="21"/>
              </w:rPr>
              <w:t>a</w:t>
            </w:r>
            <w:r w:rsidRPr="5356A383">
              <w:rPr>
                <w:spacing w:val="8"/>
                <w:sz w:val="21"/>
                <w:szCs w:val="21"/>
              </w:rPr>
              <w:t xml:space="preserve"> </w:t>
            </w:r>
            <w:r w:rsidRPr="5356A383">
              <w:rPr>
                <w:sz w:val="21"/>
                <w:szCs w:val="21"/>
              </w:rPr>
              <w:t>written</w:t>
            </w:r>
            <w:r w:rsidRPr="5356A383">
              <w:rPr>
                <w:spacing w:val="6"/>
                <w:sz w:val="21"/>
                <w:szCs w:val="21"/>
              </w:rPr>
              <w:t xml:space="preserve"> </w:t>
            </w:r>
            <w:r w:rsidRPr="5356A383">
              <w:rPr>
                <w:sz w:val="21"/>
                <w:szCs w:val="21"/>
              </w:rPr>
              <w:t>constitution,</w:t>
            </w:r>
            <w:r w:rsidRPr="5356A383">
              <w:rPr>
                <w:spacing w:val="7"/>
                <w:sz w:val="21"/>
                <w:szCs w:val="21"/>
              </w:rPr>
              <w:t xml:space="preserve"> </w:t>
            </w:r>
            <w:r w:rsidRPr="5356A383">
              <w:rPr>
                <w:sz w:val="21"/>
                <w:szCs w:val="21"/>
              </w:rPr>
              <w:t>which</w:t>
            </w:r>
            <w:r w:rsidRPr="5356A383">
              <w:rPr>
                <w:spacing w:val="6"/>
                <w:sz w:val="21"/>
                <w:szCs w:val="21"/>
              </w:rPr>
              <w:t xml:space="preserve"> </w:t>
            </w:r>
            <w:r w:rsidRPr="5356A383">
              <w:rPr>
                <w:sz w:val="21"/>
                <w:szCs w:val="21"/>
              </w:rPr>
              <w:t>should</w:t>
            </w:r>
            <w:r w:rsidRPr="5356A383">
              <w:rPr>
                <w:spacing w:val="6"/>
                <w:sz w:val="21"/>
                <w:szCs w:val="21"/>
              </w:rPr>
              <w:t xml:space="preserve"> </w:t>
            </w:r>
            <w:r w:rsidRPr="5356A383">
              <w:rPr>
                <w:sz w:val="21"/>
                <w:szCs w:val="21"/>
              </w:rPr>
              <w:t>be</w:t>
            </w:r>
            <w:r w:rsidRPr="5356A383">
              <w:rPr>
                <w:spacing w:val="1"/>
                <w:sz w:val="21"/>
                <w:szCs w:val="21"/>
              </w:rPr>
              <w:t xml:space="preserve"> </w:t>
            </w:r>
            <w:r w:rsidRPr="5356A383">
              <w:rPr>
                <w:sz w:val="21"/>
                <w:szCs w:val="21"/>
              </w:rPr>
              <w:t>subject</w:t>
            </w:r>
            <w:r w:rsidRPr="5356A383">
              <w:rPr>
                <w:spacing w:val="5"/>
                <w:sz w:val="21"/>
                <w:szCs w:val="21"/>
              </w:rPr>
              <w:t xml:space="preserve"> </w:t>
            </w:r>
            <w:r w:rsidRPr="5356A383">
              <w:rPr>
                <w:sz w:val="21"/>
                <w:szCs w:val="21"/>
              </w:rPr>
              <w:t>to</w:t>
            </w:r>
            <w:r w:rsidRPr="5356A383">
              <w:rPr>
                <w:spacing w:val="5"/>
                <w:sz w:val="21"/>
                <w:szCs w:val="21"/>
              </w:rPr>
              <w:t xml:space="preserve"> </w:t>
            </w:r>
            <w:r w:rsidRPr="5356A383">
              <w:rPr>
                <w:sz w:val="21"/>
                <w:szCs w:val="21"/>
              </w:rPr>
              <w:t>the</w:t>
            </w:r>
            <w:r w:rsidRPr="5356A383">
              <w:rPr>
                <w:spacing w:val="5"/>
                <w:sz w:val="21"/>
                <w:szCs w:val="21"/>
              </w:rPr>
              <w:t xml:space="preserve"> </w:t>
            </w:r>
            <w:r w:rsidRPr="5356A383">
              <w:rPr>
                <w:sz w:val="21"/>
                <w:szCs w:val="21"/>
              </w:rPr>
              <w:t>approval</w:t>
            </w:r>
            <w:r w:rsidRPr="5356A383">
              <w:rPr>
                <w:spacing w:val="6"/>
                <w:sz w:val="21"/>
                <w:szCs w:val="21"/>
              </w:rPr>
              <w:t xml:space="preserve"> </w:t>
            </w:r>
            <w:r w:rsidRPr="5356A383">
              <w:rPr>
                <w:sz w:val="21"/>
                <w:szCs w:val="21"/>
              </w:rPr>
              <w:t>of</w:t>
            </w:r>
            <w:r w:rsidRPr="5356A383">
              <w:rPr>
                <w:spacing w:val="5"/>
                <w:sz w:val="21"/>
                <w:szCs w:val="21"/>
              </w:rPr>
              <w:t xml:space="preserve"> </w:t>
            </w:r>
            <w:r w:rsidRPr="5356A383">
              <w:rPr>
                <w:sz w:val="21"/>
                <w:szCs w:val="21"/>
              </w:rPr>
              <w:t>Council</w:t>
            </w:r>
            <w:r w:rsidRPr="5356A383">
              <w:rPr>
                <w:spacing w:val="5"/>
                <w:sz w:val="21"/>
                <w:szCs w:val="21"/>
              </w:rPr>
              <w:t xml:space="preserve"> </w:t>
            </w:r>
            <w:r w:rsidRPr="5356A383">
              <w:rPr>
                <w:sz w:val="21"/>
                <w:szCs w:val="21"/>
              </w:rPr>
              <w:t>and</w:t>
            </w:r>
            <w:r w:rsidRPr="5356A383">
              <w:rPr>
                <w:spacing w:val="6"/>
                <w:sz w:val="21"/>
                <w:szCs w:val="21"/>
              </w:rPr>
              <w:t xml:space="preserve"> </w:t>
            </w:r>
            <w:r w:rsidRPr="5356A383">
              <w:rPr>
                <w:sz w:val="21"/>
                <w:szCs w:val="21"/>
              </w:rPr>
              <w:t>to</w:t>
            </w:r>
            <w:r w:rsidRPr="5356A383">
              <w:rPr>
                <w:spacing w:val="6"/>
                <w:sz w:val="21"/>
                <w:szCs w:val="21"/>
              </w:rPr>
              <w:t xml:space="preserve"> </w:t>
            </w:r>
            <w:r w:rsidRPr="5356A383">
              <w:rPr>
                <w:sz w:val="21"/>
                <w:szCs w:val="21"/>
              </w:rPr>
              <w:t>review</w:t>
            </w:r>
            <w:r w:rsidRPr="5356A383">
              <w:rPr>
                <w:spacing w:val="5"/>
                <w:sz w:val="21"/>
                <w:szCs w:val="21"/>
              </w:rPr>
              <w:t xml:space="preserve"> </w:t>
            </w:r>
            <w:r w:rsidRPr="5356A383">
              <w:rPr>
                <w:sz w:val="21"/>
                <w:szCs w:val="21"/>
              </w:rPr>
              <w:t>at</w:t>
            </w:r>
            <w:r w:rsidRPr="5356A383">
              <w:rPr>
                <w:spacing w:val="1"/>
                <w:sz w:val="21"/>
                <w:szCs w:val="21"/>
              </w:rPr>
              <w:t xml:space="preserve"> </w:t>
            </w:r>
            <w:r w:rsidRPr="5356A383">
              <w:rPr>
                <w:sz w:val="21"/>
                <w:szCs w:val="21"/>
              </w:rPr>
              <w:t>intervals of</w:t>
            </w:r>
            <w:r w:rsidRPr="5356A383">
              <w:rPr>
                <w:spacing w:val="1"/>
                <w:sz w:val="21"/>
                <w:szCs w:val="21"/>
              </w:rPr>
              <w:t xml:space="preserve"> </w:t>
            </w:r>
            <w:r w:rsidRPr="5356A383">
              <w:rPr>
                <w:sz w:val="21"/>
                <w:szCs w:val="21"/>
              </w:rPr>
              <w:t>not</w:t>
            </w:r>
            <w:r w:rsidRPr="5356A383">
              <w:rPr>
                <w:spacing w:val="1"/>
                <w:sz w:val="21"/>
                <w:szCs w:val="21"/>
              </w:rPr>
              <w:t xml:space="preserve"> </w:t>
            </w:r>
            <w:r w:rsidRPr="5356A383">
              <w:rPr>
                <w:sz w:val="21"/>
                <w:szCs w:val="21"/>
              </w:rPr>
              <w:t>more</w:t>
            </w:r>
            <w:r w:rsidRPr="5356A383">
              <w:rPr>
                <w:spacing w:val="1"/>
                <w:sz w:val="21"/>
                <w:szCs w:val="21"/>
              </w:rPr>
              <w:t xml:space="preserve"> </w:t>
            </w:r>
            <w:r w:rsidRPr="5356A383">
              <w:rPr>
                <w:sz w:val="21"/>
                <w:szCs w:val="21"/>
              </w:rPr>
              <w:t>than</w:t>
            </w:r>
            <w:r w:rsidRPr="5356A383">
              <w:rPr>
                <w:spacing w:val="1"/>
                <w:sz w:val="21"/>
                <w:szCs w:val="21"/>
              </w:rPr>
              <w:t xml:space="preserve"> </w:t>
            </w:r>
            <w:r w:rsidRPr="5356A383">
              <w:rPr>
                <w:sz w:val="21"/>
                <w:szCs w:val="21"/>
              </w:rPr>
              <w:t>5</w:t>
            </w:r>
            <w:r w:rsidRPr="5356A383">
              <w:rPr>
                <w:spacing w:val="1"/>
                <w:sz w:val="21"/>
                <w:szCs w:val="21"/>
              </w:rPr>
              <w:t xml:space="preserve"> </w:t>
            </w:r>
            <w:r w:rsidRPr="5356A383">
              <w:rPr>
                <w:sz w:val="21"/>
                <w:szCs w:val="21"/>
              </w:rPr>
              <w:t>years.</w:t>
            </w:r>
          </w:p>
        </w:tc>
        <w:tc>
          <w:tcPr>
            <w:tcW w:w="4013" w:type="dxa"/>
            <w:tcBorders>
              <w:bottom w:val="single" w:sz="6" w:space="0" w:color="000000" w:themeColor="text1"/>
              <w:right w:val="single" w:sz="6" w:space="0" w:color="000000" w:themeColor="text1"/>
            </w:tcBorders>
          </w:tcPr>
          <w:p w14:paraId="62FC5D9A" w14:textId="5BB9E366" w:rsidR="00DE2B6A" w:rsidRDefault="5356A383" w:rsidP="5356A383">
            <w:pPr>
              <w:pStyle w:val="TableParagraph"/>
              <w:spacing w:line="244" w:lineRule="auto"/>
              <w:ind w:left="59" w:right="71"/>
              <w:rPr>
                <w:sz w:val="21"/>
                <w:szCs w:val="21"/>
              </w:rPr>
            </w:pPr>
            <w:r w:rsidRPr="5356A383">
              <w:rPr>
                <w:rFonts w:asciiTheme="minorHAnsi" w:eastAsiaTheme="minorEastAsia" w:hAnsiTheme="minorHAnsi" w:cstheme="minorBidi"/>
                <w:sz w:val="21"/>
                <w:szCs w:val="21"/>
              </w:rPr>
              <w:t xml:space="preserve">Under </w:t>
            </w:r>
            <w:r w:rsidR="00FF6D0E" w:rsidRPr="5356A383">
              <w:rPr>
                <w:rFonts w:asciiTheme="minorHAnsi" w:eastAsiaTheme="minorEastAsia" w:hAnsiTheme="minorHAnsi" w:cstheme="minorBidi"/>
                <w:sz w:val="21"/>
                <w:szCs w:val="21"/>
              </w:rPr>
              <w:t>Article 7</w:t>
            </w:r>
            <w:r w:rsidR="00F97E1F">
              <w:rPr>
                <w:rFonts w:asciiTheme="minorHAnsi" w:eastAsiaTheme="minorEastAsia" w:hAnsiTheme="minorHAnsi" w:cstheme="minorBidi"/>
                <w:sz w:val="21"/>
                <w:szCs w:val="21"/>
              </w:rPr>
              <w:t xml:space="preserve"> </w:t>
            </w:r>
            <w:r w:rsidRPr="5356A383">
              <w:rPr>
                <w:rFonts w:asciiTheme="minorHAnsi" w:eastAsiaTheme="minorEastAsia" w:hAnsiTheme="minorHAnsi" w:cstheme="minorBidi"/>
                <w:sz w:val="21"/>
                <w:szCs w:val="21"/>
              </w:rPr>
              <w:t xml:space="preserve">of the CSU’s Memorandum and Articles of Association the prior approval of the University Council is required for any amendments.  </w:t>
            </w:r>
          </w:p>
          <w:p w14:paraId="3720BFDD" w14:textId="7D9DAAF3" w:rsidR="00DE2B6A" w:rsidRDefault="00DE2B6A" w:rsidP="5356A383">
            <w:pPr>
              <w:pStyle w:val="TableParagraph"/>
              <w:spacing w:line="244" w:lineRule="auto"/>
              <w:ind w:left="59" w:right="71"/>
              <w:rPr>
                <w:sz w:val="21"/>
                <w:szCs w:val="21"/>
              </w:rPr>
            </w:pPr>
          </w:p>
          <w:p w14:paraId="667FFF07" w14:textId="496EB8E1" w:rsidR="00DE2B6A" w:rsidRDefault="5356A383" w:rsidP="5356A383">
            <w:pPr>
              <w:pStyle w:val="TableParagraph"/>
              <w:spacing w:line="244" w:lineRule="auto"/>
              <w:ind w:left="59" w:right="71"/>
              <w:rPr>
                <w:sz w:val="21"/>
                <w:szCs w:val="21"/>
              </w:rPr>
            </w:pPr>
            <w:r w:rsidRPr="5356A383">
              <w:rPr>
                <w:sz w:val="21"/>
                <w:szCs w:val="21"/>
              </w:rPr>
              <w:t xml:space="preserve">The CSUs Memorandum and Articles of Association are reviewed by the Planning &amp; Resources Committee (PRC) and recommended to the University Council.   </w:t>
            </w:r>
          </w:p>
          <w:p w14:paraId="45938E4E" w14:textId="3AB73E92" w:rsidR="00DE2B6A" w:rsidRDefault="00DE2B6A" w:rsidP="5356A383">
            <w:pPr>
              <w:pStyle w:val="TableParagraph"/>
              <w:spacing w:line="244" w:lineRule="auto"/>
              <w:ind w:left="59" w:right="71"/>
              <w:rPr>
                <w:sz w:val="21"/>
                <w:szCs w:val="21"/>
              </w:rPr>
            </w:pPr>
          </w:p>
          <w:p w14:paraId="0B03AD10" w14:textId="77777777" w:rsidR="0058703C" w:rsidRDefault="0058703C" w:rsidP="5356A383">
            <w:pPr>
              <w:pStyle w:val="TableParagraph"/>
              <w:spacing w:line="244" w:lineRule="auto"/>
              <w:ind w:left="59" w:right="71"/>
              <w:rPr>
                <w:rFonts w:asciiTheme="minorHAnsi" w:eastAsiaTheme="minorEastAsia" w:hAnsiTheme="minorHAnsi" w:cstheme="minorBidi"/>
                <w:sz w:val="21"/>
                <w:szCs w:val="21"/>
              </w:rPr>
            </w:pPr>
          </w:p>
          <w:p w14:paraId="2E3DD8D1" w14:textId="3FCFE724" w:rsidR="004F1240" w:rsidRDefault="004F1240" w:rsidP="5356A383">
            <w:pPr>
              <w:pStyle w:val="TableParagraph"/>
              <w:spacing w:line="244" w:lineRule="auto"/>
              <w:ind w:left="59" w:right="71"/>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Updated Articles of Association reviewed by PRC </w:t>
            </w:r>
            <w:r w:rsidR="00CB3E3B">
              <w:rPr>
                <w:rFonts w:asciiTheme="minorHAnsi" w:eastAsiaTheme="minorEastAsia" w:hAnsiTheme="minorHAnsi" w:cstheme="minorBidi"/>
                <w:sz w:val="21"/>
                <w:szCs w:val="21"/>
              </w:rPr>
              <w:t>on 30</w:t>
            </w:r>
            <w:r w:rsidR="00CB3E3B" w:rsidRPr="00CB3E3B">
              <w:rPr>
                <w:rFonts w:asciiTheme="minorHAnsi" w:eastAsiaTheme="minorEastAsia" w:hAnsiTheme="minorHAnsi" w:cstheme="minorBidi"/>
                <w:sz w:val="21"/>
                <w:szCs w:val="21"/>
                <w:vertAlign w:val="superscript"/>
              </w:rPr>
              <w:t>th</w:t>
            </w:r>
            <w:r w:rsidR="00CB3E3B">
              <w:rPr>
                <w:rFonts w:asciiTheme="minorHAnsi" w:eastAsiaTheme="minorEastAsia" w:hAnsiTheme="minorHAnsi" w:cstheme="minorBidi"/>
                <w:sz w:val="21"/>
                <w:szCs w:val="21"/>
              </w:rPr>
              <w:t xml:space="preserve"> </w:t>
            </w:r>
            <w:r>
              <w:rPr>
                <w:rFonts w:asciiTheme="minorHAnsi" w:eastAsiaTheme="minorEastAsia" w:hAnsiTheme="minorHAnsi" w:cstheme="minorBidi"/>
                <w:sz w:val="21"/>
                <w:szCs w:val="21"/>
              </w:rPr>
              <w:t xml:space="preserve">April 2024 and subsequently approved by Council </w:t>
            </w:r>
            <w:r w:rsidR="00CB3E3B">
              <w:rPr>
                <w:rFonts w:asciiTheme="minorHAnsi" w:eastAsiaTheme="minorEastAsia" w:hAnsiTheme="minorHAnsi" w:cstheme="minorBidi"/>
                <w:sz w:val="21"/>
                <w:szCs w:val="21"/>
              </w:rPr>
              <w:t>o</w:t>
            </w:r>
            <w:r>
              <w:rPr>
                <w:rFonts w:asciiTheme="minorHAnsi" w:eastAsiaTheme="minorEastAsia" w:hAnsiTheme="minorHAnsi" w:cstheme="minorBidi"/>
                <w:sz w:val="21"/>
                <w:szCs w:val="21"/>
              </w:rPr>
              <w:t xml:space="preserve">n </w:t>
            </w:r>
            <w:r w:rsidR="00CB3E3B">
              <w:rPr>
                <w:rFonts w:asciiTheme="minorHAnsi" w:eastAsiaTheme="minorEastAsia" w:hAnsiTheme="minorHAnsi" w:cstheme="minorBidi"/>
                <w:sz w:val="21"/>
                <w:szCs w:val="21"/>
              </w:rPr>
              <w:t>2</w:t>
            </w:r>
            <w:r w:rsidR="00CB3E3B" w:rsidRPr="00CB3E3B">
              <w:rPr>
                <w:rFonts w:asciiTheme="minorHAnsi" w:eastAsiaTheme="minorEastAsia" w:hAnsiTheme="minorHAnsi" w:cstheme="minorBidi"/>
                <w:sz w:val="21"/>
                <w:szCs w:val="21"/>
                <w:vertAlign w:val="superscript"/>
              </w:rPr>
              <w:t>nd</w:t>
            </w:r>
            <w:r w:rsidR="00CB3E3B">
              <w:rPr>
                <w:rFonts w:asciiTheme="minorHAnsi" w:eastAsiaTheme="minorEastAsia" w:hAnsiTheme="minorHAnsi" w:cstheme="minorBidi"/>
                <w:sz w:val="21"/>
                <w:szCs w:val="21"/>
              </w:rPr>
              <w:t xml:space="preserve"> </w:t>
            </w:r>
            <w:r>
              <w:rPr>
                <w:rFonts w:asciiTheme="minorHAnsi" w:eastAsiaTheme="minorEastAsia" w:hAnsiTheme="minorHAnsi" w:cstheme="minorBidi"/>
                <w:sz w:val="21"/>
                <w:szCs w:val="21"/>
              </w:rPr>
              <w:t>July 2024.</w:t>
            </w:r>
          </w:p>
          <w:p w14:paraId="36F4CBC1" w14:textId="1E3F6F55" w:rsidR="0058703C" w:rsidRDefault="0058703C" w:rsidP="5356A383">
            <w:pPr>
              <w:pStyle w:val="TableParagraph"/>
              <w:spacing w:line="244" w:lineRule="auto"/>
              <w:ind w:left="59" w:right="71"/>
              <w:rPr>
                <w:rFonts w:asciiTheme="minorHAnsi" w:eastAsiaTheme="minorEastAsia" w:hAnsiTheme="minorHAnsi" w:cstheme="minorBidi"/>
                <w:sz w:val="21"/>
                <w:szCs w:val="21"/>
              </w:rPr>
            </w:pPr>
          </w:p>
        </w:tc>
        <w:tc>
          <w:tcPr>
            <w:tcW w:w="3361" w:type="dxa"/>
            <w:tcBorders>
              <w:left w:val="single" w:sz="6" w:space="0" w:color="000000" w:themeColor="text1"/>
              <w:bottom w:val="single" w:sz="6" w:space="0" w:color="000000" w:themeColor="text1"/>
              <w:right w:val="single" w:sz="6" w:space="0" w:color="000000" w:themeColor="text1"/>
            </w:tcBorders>
          </w:tcPr>
          <w:p w14:paraId="683974C4" w14:textId="341FAF10" w:rsidR="00D828FA" w:rsidRDefault="00D828FA" w:rsidP="40B50D00">
            <w:pPr>
              <w:pStyle w:val="TableParagraph"/>
              <w:spacing w:before="0"/>
              <w:rPr>
                <w:rFonts w:ascii="Times New Roman"/>
                <w:sz w:val="20"/>
                <w:szCs w:val="20"/>
              </w:rPr>
            </w:pPr>
          </w:p>
        </w:tc>
        <w:tc>
          <w:tcPr>
            <w:tcW w:w="1149" w:type="dxa"/>
            <w:tcBorders>
              <w:left w:val="single" w:sz="6" w:space="0" w:color="000000" w:themeColor="text1"/>
              <w:bottom w:val="single" w:sz="6" w:space="0" w:color="000000" w:themeColor="text1"/>
            </w:tcBorders>
          </w:tcPr>
          <w:p w14:paraId="7F41723E" w14:textId="1483053C" w:rsidR="00DE2B6A" w:rsidRPr="0066264A" w:rsidRDefault="00DE2B6A" w:rsidP="40B50D00">
            <w:pPr>
              <w:pStyle w:val="TableParagraph"/>
              <w:ind w:left="140"/>
              <w:rPr>
                <w:sz w:val="21"/>
                <w:szCs w:val="21"/>
              </w:rPr>
            </w:pPr>
          </w:p>
        </w:tc>
        <w:tc>
          <w:tcPr>
            <w:tcW w:w="3283" w:type="dxa"/>
            <w:tcBorders>
              <w:bottom w:val="single" w:sz="6" w:space="0" w:color="000000" w:themeColor="text1"/>
              <w:right w:val="single" w:sz="6" w:space="0" w:color="000000" w:themeColor="text1"/>
            </w:tcBorders>
          </w:tcPr>
          <w:p w14:paraId="6C6D288E" w14:textId="43D7AB81" w:rsidR="00DE2B6A" w:rsidRDefault="1F202DE5" w:rsidP="1F202DE5">
            <w:pPr>
              <w:spacing w:line="257" w:lineRule="auto"/>
              <w:rPr>
                <w:sz w:val="21"/>
                <w:szCs w:val="21"/>
              </w:rPr>
            </w:pPr>
            <w:r w:rsidRPr="1F202DE5">
              <w:rPr>
                <w:sz w:val="21"/>
                <w:szCs w:val="21"/>
              </w:rPr>
              <w:t xml:space="preserve">Articles last reviewed by University </w:t>
            </w:r>
            <w:r w:rsidR="00FF6D0E" w:rsidRPr="1F202DE5">
              <w:rPr>
                <w:sz w:val="21"/>
                <w:szCs w:val="21"/>
              </w:rPr>
              <w:t>Governors</w:t>
            </w:r>
            <w:r w:rsidRPr="1F202DE5">
              <w:rPr>
                <w:sz w:val="21"/>
                <w:szCs w:val="21"/>
              </w:rPr>
              <w:t xml:space="preserve"> </w:t>
            </w:r>
            <w:r w:rsidR="00E06317">
              <w:rPr>
                <w:sz w:val="21"/>
                <w:szCs w:val="21"/>
              </w:rPr>
              <w:t>on 2</w:t>
            </w:r>
            <w:r w:rsidR="00E06317" w:rsidRPr="00FF6D0E">
              <w:rPr>
                <w:sz w:val="21"/>
                <w:szCs w:val="21"/>
                <w:vertAlign w:val="superscript"/>
              </w:rPr>
              <w:t>nd</w:t>
            </w:r>
            <w:r w:rsidR="00E06317">
              <w:rPr>
                <w:sz w:val="21"/>
                <w:szCs w:val="21"/>
              </w:rPr>
              <w:t xml:space="preserve"> </w:t>
            </w:r>
            <w:r w:rsidR="0005399E">
              <w:rPr>
                <w:sz w:val="21"/>
                <w:szCs w:val="21"/>
              </w:rPr>
              <w:t>Ju</w:t>
            </w:r>
            <w:r w:rsidR="001916C0">
              <w:rPr>
                <w:sz w:val="21"/>
                <w:szCs w:val="21"/>
              </w:rPr>
              <w:t>ly</w:t>
            </w:r>
            <w:r w:rsidR="0005399E">
              <w:rPr>
                <w:sz w:val="21"/>
                <w:szCs w:val="21"/>
              </w:rPr>
              <w:t xml:space="preserve"> 2024</w:t>
            </w:r>
            <w:r w:rsidRPr="1F202DE5">
              <w:rPr>
                <w:sz w:val="21"/>
                <w:szCs w:val="21"/>
              </w:rPr>
              <w:t xml:space="preserve">. </w:t>
            </w:r>
            <w:r w:rsidR="00986726">
              <w:rPr>
                <w:sz w:val="21"/>
                <w:szCs w:val="21"/>
              </w:rPr>
              <w:t>Articles</w:t>
            </w:r>
            <w:r w:rsidRPr="1F202DE5">
              <w:rPr>
                <w:sz w:val="21"/>
                <w:szCs w:val="21"/>
              </w:rPr>
              <w:t xml:space="preserve"> state that </w:t>
            </w:r>
            <w:r w:rsidR="00986726">
              <w:rPr>
                <w:sz w:val="21"/>
                <w:szCs w:val="21"/>
              </w:rPr>
              <w:t>they</w:t>
            </w:r>
            <w:r w:rsidR="00986726" w:rsidRPr="1F202DE5">
              <w:rPr>
                <w:sz w:val="21"/>
                <w:szCs w:val="21"/>
              </w:rPr>
              <w:t xml:space="preserve"> </w:t>
            </w:r>
            <w:r w:rsidRPr="1F202DE5">
              <w:rPr>
                <w:sz w:val="21"/>
                <w:szCs w:val="21"/>
              </w:rPr>
              <w:t>will be reviewed every 5 years</w:t>
            </w:r>
            <w:r w:rsidR="00986726">
              <w:rPr>
                <w:sz w:val="21"/>
                <w:szCs w:val="21"/>
              </w:rPr>
              <w:t>. These</w:t>
            </w:r>
            <w:r w:rsidRPr="1F202DE5">
              <w:rPr>
                <w:sz w:val="21"/>
                <w:szCs w:val="21"/>
              </w:rPr>
              <w:t xml:space="preserve"> articles </w:t>
            </w:r>
            <w:r w:rsidR="00986726">
              <w:rPr>
                <w:sz w:val="21"/>
                <w:szCs w:val="21"/>
              </w:rPr>
              <w:t xml:space="preserve">are </w:t>
            </w:r>
            <w:r w:rsidRPr="1F202DE5">
              <w:rPr>
                <w:sz w:val="21"/>
                <w:szCs w:val="21"/>
              </w:rPr>
              <w:t xml:space="preserve">based on NUS model articles. </w:t>
            </w:r>
          </w:p>
          <w:p w14:paraId="33F34D0E" w14:textId="77777777" w:rsidR="00986726" w:rsidRDefault="00986726" w:rsidP="1F202DE5">
            <w:pPr>
              <w:spacing w:line="257" w:lineRule="auto"/>
              <w:rPr>
                <w:sz w:val="21"/>
                <w:szCs w:val="21"/>
              </w:rPr>
            </w:pPr>
          </w:p>
          <w:p w14:paraId="0D7FCCB9" w14:textId="6DC19795" w:rsidR="00DE2B6A" w:rsidRDefault="1F202DE5" w:rsidP="1F202DE5">
            <w:pPr>
              <w:spacing w:line="257" w:lineRule="auto"/>
              <w:rPr>
                <w:sz w:val="21"/>
                <w:szCs w:val="21"/>
              </w:rPr>
            </w:pPr>
            <w:r w:rsidRPr="1F202DE5">
              <w:rPr>
                <w:sz w:val="21"/>
                <w:szCs w:val="21"/>
              </w:rPr>
              <w:t xml:space="preserve">Review date is on front page of articles for both CSU Trustee Board and University of Chester to act as prompt. </w:t>
            </w:r>
          </w:p>
          <w:p w14:paraId="129A3600" w14:textId="77777777" w:rsidR="00FF2853" w:rsidRDefault="00FF2853" w:rsidP="1F202DE5">
            <w:pPr>
              <w:spacing w:line="257" w:lineRule="auto"/>
              <w:rPr>
                <w:sz w:val="21"/>
                <w:szCs w:val="21"/>
              </w:rPr>
            </w:pPr>
          </w:p>
          <w:p w14:paraId="6B42E67A" w14:textId="36E12C2F" w:rsidR="00DE2B6A" w:rsidRDefault="1F202DE5" w:rsidP="1F202DE5">
            <w:pPr>
              <w:spacing w:line="257" w:lineRule="auto"/>
              <w:rPr>
                <w:sz w:val="21"/>
                <w:szCs w:val="21"/>
              </w:rPr>
            </w:pPr>
            <w:r w:rsidRPr="1F202DE5">
              <w:rPr>
                <w:sz w:val="21"/>
                <w:szCs w:val="21"/>
              </w:rPr>
              <w:t xml:space="preserve">A copy of the current </w:t>
            </w:r>
            <w:r w:rsidR="008F60E8">
              <w:rPr>
                <w:sz w:val="21"/>
                <w:szCs w:val="21"/>
              </w:rPr>
              <w:t>articles</w:t>
            </w:r>
            <w:r w:rsidR="008F60E8" w:rsidRPr="1F202DE5">
              <w:rPr>
                <w:sz w:val="21"/>
                <w:szCs w:val="21"/>
              </w:rPr>
              <w:t xml:space="preserve"> </w:t>
            </w:r>
            <w:r w:rsidRPr="1F202DE5">
              <w:rPr>
                <w:sz w:val="21"/>
                <w:szCs w:val="21"/>
              </w:rPr>
              <w:t>can be found on the CSU website here:</w:t>
            </w:r>
          </w:p>
          <w:p w14:paraId="39CA7586" w14:textId="77777777" w:rsidR="00125F6A" w:rsidRDefault="00125F6A" w:rsidP="1F202DE5">
            <w:pPr>
              <w:spacing w:line="257" w:lineRule="auto"/>
              <w:rPr>
                <w:sz w:val="21"/>
                <w:szCs w:val="21"/>
              </w:rPr>
            </w:pPr>
          </w:p>
          <w:p w14:paraId="7BDC8445" w14:textId="1E1360D0" w:rsidR="00FF2853" w:rsidRDefault="00125F6A" w:rsidP="1F202DE5">
            <w:pPr>
              <w:spacing w:line="257" w:lineRule="auto"/>
              <w:rPr>
                <w:sz w:val="21"/>
                <w:szCs w:val="21"/>
              </w:rPr>
            </w:pPr>
            <w:hyperlink r:id="rId10" w:history="1">
              <w:r w:rsidRPr="00125F6A">
                <w:rPr>
                  <w:rStyle w:val="Hyperlink"/>
                  <w:sz w:val="21"/>
                  <w:szCs w:val="21"/>
                </w:rPr>
                <w:t>Articles of Association</w:t>
              </w:r>
            </w:hyperlink>
          </w:p>
          <w:p w14:paraId="68B20E6E" w14:textId="60F4198A" w:rsidR="40B50D00" w:rsidRDefault="40B50D00" w:rsidP="40B50D00">
            <w:pPr>
              <w:pStyle w:val="TableParagraph"/>
              <w:spacing w:line="244" w:lineRule="auto"/>
              <w:ind w:right="54"/>
              <w:rPr>
                <w:sz w:val="21"/>
                <w:szCs w:val="21"/>
              </w:rPr>
            </w:pPr>
          </w:p>
          <w:p w14:paraId="018B9882" w14:textId="6A09827A" w:rsidR="008021D6" w:rsidRDefault="00165A3A" w:rsidP="40B50D00">
            <w:pPr>
              <w:pStyle w:val="TableParagraph"/>
              <w:spacing w:line="244" w:lineRule="auto"/>
              <w:ind w:right="54"/>
              <w:rPr>
                <w:sz w:val="21"/>
                <w:szCs w:val="21"/>
              </w:rPr>
            </w:pPr>
            <w:r>
              <w:rPr>
                <w:sz w:val="21"/>
                <w:szCs w:val="21"/>
              </w:rPr>
              <w:t>Byelaws</w:t>
            </w:r>
            <w:r w:rsidR="008021D6">
              <w:rPr>
                <w:sz w:val="21"/>
                <w:szCs w:val="21"/>
              </w:rPr>
              <w:t xml:space="preserve"> were revised, and approved by CSU’s Board of Trustees</w:t>
            </w:r>
            <w:r w:rsidR="00F15ADE">
              <w:rPr>
                <w:sz w:val="21"/>
                <w:szCs w:val="21"/>
              </w:rPr>
              <w:t xml:space="preserve">, in June 2025 to better reflect CSU’s practices. </w:t>
            </w:r>
          </w:p>
          <w:p w14:paraId="0CC8BC12" w14:textId="791C867C" w:rsidR="009A258B" w:rsidRDefault="009A258B">
            <w:pPr>
              <w:pStyle w:val="TableParagraph"/>
              <w:spacing w:line="244" w:lineRule="auto"/>
              <w:ind w:right="54"/>
              <w:rPr>
                <w:sz w:val="21"/>
                <w:szCs w:val="21"/>
              </w:rPr>
            </w:pPr>
          </w:p>
        </w:tc>
        <w:tc>
          <w:tcPr>
            <w:tcW w:w="3013" w:type="dxa"/>
            <w:tcBorders>
              <w:left w:val="single" w:sz="6" w:space="0" w:color="000000" w:themeColor="text1"/>
              <w:bottom w:val="single" w:sz="6" w:space="0" w:color="000000" w:themeColor="text1"/>
              <w:right w:val="single" w:sz="6" w:space="0" w:color="000000" w:themeColor="text1"/>
            </w:tcBorders>
          </w:tcPr>
          <w:p w14:paraId="0BE3C8A6" w14:textId="0569C8CE" w:rsidR="00DE2B6A" w:rsidRPr="006660CD" w:rsidRDefault="00DE2B6A" w:rsidP="40B50D00">
            <w:pPr>
              <w:pStyle w:val="TableParagraph"/>
              <w:spacing w:line="244" w:lineRule="auto"/>
              <w:ind w:left="54" w:right="94"/>
              <w:rPr>
                <w:sz w:val="21"/>
                <w:szCs w:val="21"/>
              </w:rPr>
            </w:pPr>
          </w:p>
        </w:tc>
        <w:tc>
          <w:tcPr>
            <w:tcW w:w="1150" w:type="dxa"/>
            <w:tcBorders>
              <w:left w:val="single" w:sz="6" w:space="0" w:color="000000" w:themeColor="text1"/>
              <w:bottom w:val="single" w:sz="6" w:space="0" w:color="000000" w:themeColor="text1"/>
            </w:tcBorders>
          </w:tcPr>
          <w:p w14:paraId="3C952E12" w14:textId="77777777" w:rsidR="00DE2B6A" w:rsidRDefault="00DE2B6A">
            <w:pPr>
              <w:pStyle w:val="TableParagraph"/>
              <w:ind w:left="128" w:right="129"/>
              <w:jc w:val="center"/>
              <w:rPr>
                <w:i/>
                <w:sz w:val="21"/>
              </w:rPr>
            </w:pPr>
          </w:p>
        </w:tc>
        <w:tc>
          <w:tcPr>
            <w:tcW w:w="1202" w:type="dxa"/>
            <w:tcBorders>
              <w:bottom w:val="single" w:sz="6" w:space="0" w:color="000000" w:themeColor="text1"/>
            </w:tcBorders>
            <w:shd w:val="clear" w:color="auto" w:fill="9BBB59" w:themeFill="accent3"/>
          </w:tcPr>
          <w:p w14:paraId="421530FF" w14:textId="77777777" w:rsidR="00DE2B6A" w:rsidRDefault="00DE2B6A">
            <w:pPr>
              <w:pStyle w:val="TableParagraph"/>
              <w:spacing w:before="0"/>
              <w:rPr>
                <w:rFonts w:ascii="Times New Roman"/>
                <w:sz w:val="20"/>
              </w:rPr>
            </w:pPr>
          </w:p>
        </w:tc>
      </w:tr>
      <w:tr w:rsidR="00DE2B6A" w14:paraId="5D9C6696" w14:textId="77777777" w:rsidTr="00FF6D0E">
        <w:trPr>
          <w:trHeight w:val="4125"/>
        </w:trPr>
        <w:tc>
          <w:tcPr>
            <w:tcW w:w="323" w:type="dxa"/>
            <w:tcBorders>
              <w:top w:val="single" w:sz="6" w:space="0" w:color="000000" w:themeColor="text1"/>
              <w:bottom w:val="single" w:sz="6" w:space="0" w:color="000000" w:themeColor="text1"/>
              <w:right w:val="single" w:sz="6" w:space="0" w:color="000000" w:themeColor="text1"/>
            </w:tcBorders>
          </w:tcPr>
          <w:p w14:paraId="66165166" w14:textId="77777777" w:rsidR="00DE2B6A" w:rsidRDefault="0066441D" w:rsidP="5356A383">
            <w:pPr>
              <w:pStyle w:val="TableParagraph"/>
              <w:ind w:right="77"/>
              <w:jc w:val="right"/>
              <w:rPr>
                <w:sz w:val="21"/>
                <w:szCs w:val="21"/>
              </w:rPr>
            </w:pPr>
            <w:r w:rsidRPr="5356A383">
              <w:rPr>
                <w:w w:val="102"/>
                <w:sz w:val="21"/>
                <w:szCs w:val="21"/>
              </w:rPr>
              <w:t>2</w:t>
            </w:r>
          </w:p>
        </w:tc>
        <w:tc>
          <w:tcPr>
            <w:tcW w:w="4718" w:type="dxa"/>
            <w:tcBorders>
              <w:top w:val="single" w:sz="6" w:space="0" w:color="000000" w:themeColor="text1"/>
              <w:left w:val="single" w:sz="6" w:space="0" w:color="000000" w:themeColor="text1"/>
              <w:bottom w:val="single" w:sz="6" w:space="0" w:color="000000" w:themeColor="text1"/>
            </w:tcBorders>
          </w:tcPr>
          <w:p w14:paraId="013DA075" w14:textId="77777777" w:rsidR="00DE2B6A" w:rsidRDefault="0066441D" w:rsidP="5356A383">
            <w:pPr>
              <w:pStyle w:val="TableParagraph"/>
              <w:spacing w:line="244" w:lineRule="auto"/>
              <w:ind w:left="52" w:right="85"/>
              <w:rPr>
                <w:rFonts w:asciiTheme="minorHAnsi" w:eastAsiaTheme="minorEastAsia" w:hAnsiTheme="minorHAnsi" w:cstheme="minorBidi"/>
                <w:sz w:val="21"/>
                <w:szCs w:val="21"/>
              </w:rPr>
            </w:pPr>
            <w:r w:rsidRPr="5356A383">
              <w:rPr>
                <w:rFonts w:asciiTheme="minorHAnsi" w:eastAsiaTheme="minorEastAsia" w:hAnsiTheme="minorHAnsi" w:cstheme="minorBidi"/>
                <w:sz w:val="21"/>
                <w:szCs w:val="21"/>
              </w:rPr>
              <w:t>Right</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not</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to</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be</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a</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member:</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Students</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should</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have</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the</w:t>
            </w:r>
            <w:r w:rsidRPr="5356A383">
              <w:rPr>
                <w:rFonts w:asciiTheme="minorHAnsi" w:eastAsiaTheme="minorEastAsia" w:hAnsiTheme="minorHAnsi" w:cstheme="minorBidi"/>
                <w:spacing w:val="-44"/>
                <w:sz w:val="21"/>
                <w:szCs w:val="21"/>
              </w:rPr>
              <w:t xml:space="preserve"> </w:t>
            </w:r>
            <w:r w:rsidRPr="5356A383">
              <w:rPr>
                <w:rFonts w:asciiTheme="minorHAnsi" w:eastAsiaTheme="minorEastAsia" w:hAnsiTheme="minorHAnsi" w:cstheme="minorBidi"/>
                <w:sz w:val="21"/>
                <w:szCs w:val="21"/>
              </w:rPr>
              <w:t>right</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to</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choose</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not</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to</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be</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a</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member</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of</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the</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union,</w:t>
            </w:r>
            <w:r w:rsidRPr="5356A383">
              <w:rPr>
                <w:rFonts w:asciiTheme="minorHAnsi" w:eastAsiaTheme="minorEastAsia" w:hAnsiTheme="minorHAnsi" w:cstheme="minorBidi"/>
                <w:spacing w:val="1"/>
                <w:sz w:val="21"/>
                <w:szCs w:val="21"/>
              </w:rPr>
              <w:t xml:space="preserve"> </w:t>
            </w:r>
            <w:r w:rsidRPr="5356A383">
              <w:rPr>
                <w:rFonts w:asciiTheme="minorHAnsi" w:eastAsiaTheme="minorEastAsia" w:hAnsiTheme="minorHAnsi" w:cstheme="minorBidi"/>
                <w:sz w:val="21"/>
                <w:szCs w:val="21"/>
              </w:rPr>
              <w:t>and</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students</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who</w:t>
            </w:r>
            <w:r w:rsidRPr="5356A383">
              <w:rPr>
                <w:rFonts w:asciiTheme="minorHAnsi" w:eastAsiaTheme="minorEastAsia" w:hAnsiTheme="minorHAnsi" w:cstheme="minorBidi"/>
                <w:spacing w:val="4"/>
                <w:sz w:val="21"/>
                <w:szCs w:val="21"/>
              </w:rPr>
              <w:t xml:space="preserve"> </w:t>
            </w:r>
            <w:r w:rsidRPr="5356A383">
              <w:rPr>
                <w:rFonts w:asciiTheme="minorHAnsi" w:eastAsiaTheme="minorEastAsia" w:hAnsiTheme="minorHAnsi" w:cstheme="minorBidi"/>
                <w:sz w:val="21"/>
                <w:szCs w:val="21"/>
              </w:rPr>
              <w:t>exercise</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that</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right</w:t>
            </w:r>
            <w:r w:rsidRPr="5356A383">
              <w:rPr>
                <w:rFonts w:asciiTheme="minorHAnsi" w:eastAsiaTheme="minorEastAsia" w:hAnsiTheme="minorHAnsi" w:cstheme="minorBidi"/>
                <w:spacing w:val="4"/>
                <w:sz w:val="21"/>
                <w:szCs w:val="21"/>
              </w:rPr>
              <w:t xml:space="preserve"> </w:t>
            </w:r>
            <w:r w:rsidRPr="5356A383">
              <w:rPr>
                <w:rFonts w:asciiTheme="minorHAnsi" w:eastAsiaTheme="minorEastAsia" w:hAnsiTheme="minorHAnsi" w:cstheme="minorBidi"/>
                <w:sz w:val="21"/>
                <w:szCs w:val="21"/>
              </w:rPr>
              <w:t>should</w:t>
            </w:r>
            <w:r w:rsidRPr="5356A383">
              <w:rPr>
                <w:rFonts w:asciiTheme="minorHAnsi" w:eastAsiaTheme="minorEastAsia" w:hAnsiTheme="minorHAnsi" w:cstheme="minorBidi"/>
                <w:spacing w:val="5"/>
                <w:sz w:val="21"/>
                <w:szCs w:val="21"/>
              </w:rPr>
              <w:t xml:space="preserve"> </w:t>
            </w:r>
            <w:r w:rsidRPr="5356A383">
              <w:rPr>
                <w:rFonts w:asciiTheme="minorHAnsi" w:eastAsiaTheme="minorEastAsia" w:hAnsiTheme="minorHAnsi" w:cstheme="minorBidi"/>
                <w:sz w:val="21"/>
                <w:szCs w:val="21"/>
              </w:rPr>
              <w:t>not</w:t>
            </w:r>
            <w:r w:rsidRPr="5356A383">
              <w:rPr>
                <w:rFonts w:asciiTheme="minorHAnsi" w:eastAsiaTheme="minorEastAsia" w:hAnsiTheme="minorHAnsi" w:cstheme="minorBidi"/>
                <w:spacing w:val="4"/>
                <w:sz w:val="21"/>
                <w:szCs w:val="21"/>
              </w:rPr>
              <w:t xml:space="preserve"> </w:t>
            </w:r>
            <w:r w:rsidRPr="5356A383">
              <w:rPr>
                <w:rFonts w:asciiTheme="minorHAnsi" w:eastAsiaTheme="minorEastAsia" w:hAnsiTheme="minorHAnsi" w:cstheme="minorBidi"/>
                <w:sz w:val="21"/>
                <w:szCs w:val="21"/>
              </w:rPr>
              <w:t>be</w:t>
            </w:r>
            <w:r w:rsidRPr="5356A383">
              <w:rPr>
                <w:rFonts w:asciiTheme="minorHAnsi" w:eastAsiaTheme="minorEastAsia" w:hAnsiTheme="minorHAnsi" w:cstheme="minorBidi"/>
                <w:spacing w:val="1"/>
                <w:sz w:val="21"/>
                <w:szCs w:val="21"/>
              </w:rPr>
              <w:t xml:space="preserve"> </w:t>
            </w:r>
            <w:r w:rsidRPr="5356A383">
              <w:rPr>
                <w:rFonts w:asciiTheme="minorHAnsi" w:eastAsiaTheme="minorEastAsia" w:hAnsiTheme="minorHAnsi" w:cstheme="minorBidi"/>
                <w:sz w:val="21"/>
                <w:szCs w:val="21"/>
              </w:rPr>
              <w:t>unfairly</w:t>
            </w:r>
            <w:r w:rsidRPr="5356A383">
              <w:rPr>
                <w:rFonts w:asciiTheme="minorHAnsi" w:eastAsiaTheme="minorEastAsia" w:hAnsiTheme="minorHAnsi" w:cstheme="minorBidi"/>
                <w:spacing w:val="1"/>
                <w:sz w:val="21"/>
                <w:szCs w:val="21"/>
              </w:rPr>
              <w:t xml:space="preserve"> </w:t>
            </w:r>
            <w:r w:rsidRPr="5356A383">
              <w:rPr>
                <w:rFonts w:asciiTheme="minorHAnsi" w:eastAsiaTheme="minorEastAsia" w:hAnsiTheme="minorHAnsi" w:cstheme="minorBidi"/>
                <w:sz w:val="21"/>
                <w:szCs w:val="21"/>
              </w:rPr>
              <w:t>disadvantaged</w:t>
            </w:r>
            <w:r w:rsidRPr="5356A383">
              <w:rPr>
                <w:rFonts w:asciiTheme="minorHAnsi" w:eastAsiaTheme="minorEastAsia" w:hAnsiTheme="minorHAnsi" w:cstheme="minorBidi"/>
                <w:spacing w:val="2"/>
                <w:sz w:val="21"/>
                <w:szCs w:val="21"/>
              </w:rPr>
              <w:t xml:space="preserve"> </w:t>
            </w:r>
            <w:r w:rsidRPr="5356A383">
              <w:rPr>
                <w:rFonts w:asciiTheme="minorHAnsi" w:eastAsiaTheme="minorEastAsia" w:hAnsiTheme="minorHAnsi" w:cstheme="minorBidi"/>
                <w:sz w:val="21"/>
                <w:szCs w:val="21"/>
              </w:rPr>
              <w:t>as</w:t>
            </w:r>
            <w:r w:rsidRPr="5356A383">
              <w:rPr>
                <w:rFonts w:asciiTheme="minorHAnsi" w:eastAsiaTheme="minorEastAsia" w:hAnsiTheme="minorHAnsi" w:cstheme="minorBidi"/>
                <w:spacing w:val="3"/>
                <w:sz w:val="21"/>
                <w:szCs w:val="21"/>
              </w:rPr>
              <w:t xml:space="preserve"> </w:t>
            </w:r>
            <w:r w:rsidRPr="5356A383">
              <w:rPr>
                <w:rFonts w:asciiTheme="minorHAnsi" w:eastAsiaTheme="minorEastAsia" w:hAnsiTheme="minorHAnsi" w:cstheme="minorBidi"/>
                <w:sz w:val="21"/>
                <w:szCs w:val="21"/>
              </w:rPr>
              <w:t>a</w:t>
            </w:r>
            <w:r w:rsidRPr="5356A383">
              <w:rPr>
                <w:rFonts w:asciiTheme="minorHAnsi" w:eastAsiaTheme="minorEastAsia" w:hAnsiTheme="minorHAnsi" w:cstheme="minorBidi"/>
                <w:spacing w:val="3"/>
                <w:sz w:val="21"/>
                <w:szCs w:val="21"/>
              </w:rPr>
              <w:t xml:space="preserve"> </w:t>
            </w:r>
            <w:r w:rsidRPr="5356A383">
              <w:rPr>
                <w:rFonts w:asciiTheme="minorHAnsi" w:eastAsiaTheme="minorEastAsia" w:hAnsiTheme="minorHAnsi" w:cstheme="minorBidi"/>
                <w:sz w:val="21"/>
                <w:szCs w:val="21"/>
              </w:rPr>
              <w:t>result.</w:t>
            </w:r>
            <w:r w:rsidRPr="5356A383">
              <w:rPr>
                <w:rFonts w:asciiTheme="minorHAnsi" w:eastAsiaTheme="minorEastAsia" w:hAnsiTheme="minorHAnsi" w:cstheme="minorBidi"/>
                <w:spacing w:val="2"/>
                <w:sz w:val="21"/>
                <w:szCs w:val="21"/>
              </w:rPr>
              <w:t xml:space="preserve"> </w:t>
            </w:r>
            <w:r w:rsidRPr="5356A383">
              <w:rPr>
                <w:rFonts w:asciiTheme="minorHAnsi" w:eastAsiaTheme="minorEastAsia" w:hAnsiTheme="minorHAnsi" w:cstheme="minorBidi"/>
                <w:sz w:val="21"/>
                <w:szCs w:val="21"/>
              </w:rPr>
              <w:t>Council</w:t>
            </w:r>
            <w:r w:rsidRPr="5356A383">
              <w:rPr>
                <w:rFonts w:asciiTheme="minorHAnsi" w:eastAsiaTheme="minorEastAsia" w:hAnsiTheme="minorHAnsi" w:cstheme="minorBidi"/>
                <w:spacing w:val="2"/>
                <w:sz w:val="21"/>
                <w:szCs w:val="21"/>
              </w:rPr>
              <w:t xml:space="preserve"> </w:t>
            </w:r>
            <w:r w:rsidRPr="5356A383">
              <w:rPr>
                <w:rFonts w:asciiTheme="minorHAnsi" w:eastAsiaTheme="minorEastAsia" w:hAnsiTheme="minorHAnsi" w:cstheme="minorBidi"/>
                <w:sz w:val="21"/>
                <w:szCs w:val="21"/>
              </w:rPr>
              <w:t>is</w:t>
            </w:r>
            <w:r w:rsidRPr="5356A383">
              <w:rPr>
                <w:rFonts w:asciiTheme="minorHAnsi" w:eastAsiaTheme="minorEastAsia" w:hAnsiTheme="minorHAnsi" w:cstheme="minorBidi"/>
                <w:spacing w:val="1"/>
                <w:sz w:val="21"/>
                <w:szCs w:val="21"/>
              </w:rPr>
              <w:t xml:space="preserve"> </w:t>
            </w:r>
            <w:r w:rsidRPr="5356A383">
              <w:rPr>
                <w:rFonts w:asciiTheme="minorHAnsi" w:eastAsiaTheme="minorEastAsia" w:hAnsiTheme="minorHAnsi" w:cstheme="minorBidi"/>
                <w:sz w:val="21"/>
                <w:szCs w:val="21"/>
              </w:rPr>
              <w:t>responsible</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for</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bringing</w:t>
            </w:r>
            <w:r w:rsidRPr="5356A383">
              <w:rPr>
                <w:rFonts w:asciiTheme="minorHAnsi" w:eastAsiaTheme="minorEastAsia" w:hAnsiTheme="minorHAnsi" w:cstheme="minorBidi"/>
                <w:spacing w:val="7"/>
                <w:sz w:val="21"/>
                <w:szCs w:val="21"/>
              </w:rPr>
              <w:t xml:space="preserve"> </w:t>
            </w:r>
            <w:r w:rsidRPr="5356A383">
              <w:rPr>
                <w:rFonts w:asciiTheme="minorHAnsi" w:eastAsiaTheme="minorEastAsia" w:hAnsiTheme="minorHAnsi" w:cstheme="minorBidi"/>
                <w:sz w:val="21"/>
                <w:szCs w:val="21"/>
              </w:rPr>
              <w:t>this</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right</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to</w:t>
            </w:r>
            <w:r w:rsidRPr="5356A383">
              <w:rPr>
                <w:rFonts w:asciiTheme="minorHAnsi" w:eastAsiaTheme="minorEastAsia" w:hAnsiTheme="minorHAnsi" w:cstheme="minorBidi"/>
                <w:spacing w:val="7"/>
                <w:sz w:val="21"/>
                <w:szCs w:val="21"/>
              </w:rPr>
              <w:t xml:space="preserve"> </w:t>
            </w:r>
            <w:r w:rsidRPr="5356A383">
              <w:rPr>
                <w:rFonts w:asciiTheme="minorHAnsi" w:eastAsiaTheme="minorEastAsia" w:hAnsiTheme="minorHAnsi" w:cstheme="minorBidi"/>
                <w:sz w:val="21"/>
                <w:szCs w:val="21"/>
              </w:rPr>
              <w:t>the</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attention</w:t>
            </w:r>
            <w:r w:rsidRPr="5356A383">
              <w:rPr>
                <w:rFonts w:asciiTheme="minorHAnsi" w:eastAsiaTheme="minorEastAsia" w:hAnsiTheme="minorHAnsi" w:cstheme="minorBidi"/>
                <w:spacing w:val="7"/>
                <w:sz w:val="21"/>
                <w:szCs w:val="21"/>
              </w:rPr>
              <w:t xml:space="preserve"> </w:t>
            </w:r>
            <w:r w:rsidRPr="5356A383">
              <w:rPr>
                <w:rFonts w:asciiTheme="minorHAnsi" w:eastAsiaTheme="minorEastAsia" w:hAnsiTheme="minorHAnsi" w:cstheme="minorBidi"/>
                <w:sz w:val="21"/>
                <w:szCs w:val="21"/>
              </w:rPr>
              <w:t>of</w:t>
            </w:r>
            <w:r w:rsidRPr="5356A383">
              <w:rPr>
                <w:rFonts w:asciiTheme="minorHAnsi" w:eastAsiaTheme="minorEastAsia" w:hAnsiTheme="minorHAnsi" w:cstheme="minorBidi"/>
                <w:spacing w:val="1"/>
                <w:sz w:val="21"/>
                <w:szCs w:val="21"/>
              </w:rPr>
              <w:t xml:space="preserve"> </w:t>
            </w:r>
            <w:r w:rsidRPr="5356A383">
              <w:rPr>
                <w:rFonts w:asciiTheme="minorHAnsi" w:eastAsiaTheme="minorEastAsia" w:hAnsiTheme="minorHAnsi" w:cstheme="minorBidi"/>
                <w:sz w:val="21"/>
                <w:szCs w:val="21"/>
              </w:rPr>
              <w:t>all</w:t>
            </w:r>
            <w:r w:rsidRPr="5356A383">
              <w:rPr>
                <w:rFonts w:asciiTheme="minorHAnsi" w:eastAsiaTheme="minorEastAsia" w:hAnsiTheme="minorHAnsi" w:cstheme="minorBidi"/>
                <w:spacing w:val="7"/>
                <w:sz w:val="21"/>
                <w:szCs w:val="21"/>
              </w:rPr>
              <w:t xml:space="preserve"> </w:t>
            </w:r>
            <w:r w:rsidRPr="5356A383">
              <w:rPr>
                <w:rFonts w:asciiTheme="minorHAnsi" w:eastAsiaTheme="minorEastAsia" w:hAnsiTheme="minorHAnsi" w:cstheme="minorBidi"/>
                <w:sz w:val="21"/>
                <w:szCs w:val="21"/>
              </w:rPr>
              <w:t>students</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(at</w:t>
            </w:r>
            <w:r w:rsidRPr="5356A383">
              <w:rPr>
                <w:rFonts w:asciiTheme="minorHAnsi" w:eastAsiaTheme="minorEastAsia" w:hAnsiTheme="minorHAnsi" w:cstheme="minorBidi"/>
                <w:spacing w:val="7"/>
                <w:sz w:val="21"/>
                <w:szCs w:val="21"/>
              </w:rPr>
              <w:t xml:space="preserve"> </w:t>
            </w:r>
            <w:r w:rsidRPr="5356A383">
              <w:rPr>
                <w:rFonts w:asciiTheme="minorHAnsi" w:eastAsiaTheme="minorEastAsia" w:hAnsiTheme="minorHAnsi" w:cstheme="minorBidi"/>
                <w:sz w:val="21"/>
                <w:szCs w:val="21"/>
              </w:rPr>
              <w:t>least</w:t>
            </w:r>
            <w:r w:rsidRPr="5356A383">
              <w:rPr>
                <w:rFonts w:asciiTheme="minorHAnsi" w:eastAsiaTheme="minorEastAsia" w:hAnsiTheme="minorHAnsi" w:cstheme="minorBidi"/>
                <w:spacing w:val="6"/>
                <w:sz w:val="21"/>
                <w:szCs w:val="21"/>
              </w:rPr>
              <w:t xml:space="preserve"> </w:t>
            </w:r>
            <w:r w:rsidRPr="5356A383">
              <w:rPr>
                <w:rFonts w:asciiTheme="minorHAnsi" w:eastAsiaTheme="minorEastAsia" w:hAnsiTheme="minorHAnsi" w:cstheme="minorBidi"/>
                <w:sz w:val="21"/>
                <w:szCs w:val="21"/>
              </w:rPr>
              <w:t>annually)</w:t>
            </w:r>
            <w:r w:rsidRPr="5356A383">
              <w:rPr>
                <w:rFonts w:asciiTheme="minorHAnsi" w:eastAsiaTheme="minorEastAsia" w:hAnsiTheme="minorHAnsi" w:cstheme="minorBidi"/>
                <w:spacing w:val="7"/>
                <w:sz w:val="21"/>
                <w:szCs w:val="21"/>
              </w:rPr>
              <w:t xml:space="preserve"> </w:t>
            </w:r>
            <w:r w:rsidRPr="5356A383">
              <w:rPr>
                <w:rFonts w:asciiTheme="minorHAnsi" w:eastAsiaTheme="minorEastAsia" w:hAnsiTheme="minorHAnsi" w:cstheme="minorBidi"/>
                <w:sz w:val="21"/>
                <w:szCs w:val="21"/>
              </w:rPr>
              <w:t>and</w:t>
            </w:r>
            <w:r w:rsidRPr="5356A383">
              <w:rPr>
                <w:rFonts w:asciiTheme="minorHAnsi" w:eastAsiaTheme="minorEastAsia" w:hAnsiTheme="minorHAnsi" w:cstheme="minorBidi"/>
                <w:spacing w:val="8"/>
                <w:sz w:val="21"/>
                <w:szCs w:val="21"/>
              </w:rPr>
              <w:t xml:space="preserve"> </w:t>
            </w:r>
            <w:r w:rsidRPr="5356A383">
              <w:rPr>
                <w:rFonts w:asciiTheme="minorHAnsi" w:eastAsiaTheme="minorEastAsia" w:hAnsiTheme="minorHAnsi" w:cstheme="minorBidi"/>
                <w:sz w:val="21"/>
                <w:szCs w:val="21"/>
              </w:rPr>
              <w:t>also</w:t>
            </w:r>
            <w:r w:rsidRPr="5356A383">
              <w:rPr>
                <w:rFonts w:asciiTheme="minorHAnsi" w:eastAsiaTheme="minorEastAsia" w:hAnsiTheme="minorHAnsi" w:cstheme="minorBidi"/>
                <w:spacing w:val="7"/>
                <w:sz w:val="21"/>
                <w:szCs w:val="21"/>
              </w:rPr>
              <w:t xml:space="preserve"> </w:t>
            </w:r>
            <w:r w:rsidRPr="5356A383">
              <w:rPr>
                <w:rFonts w:asciiTheme="minorHAnsi" w:eastAsiaTheme="minorEastAsia" w:hAnsiTheme="minorHAnsi" w:cstheme="minorBidi"/>
                <w:sz w:val="21"/>
                <w:szCs w:val="21"/>
              </w:rPr>
              <w:t>prospective</w:t>
            </w:r>
            <w:r w:rsidRPr="5356A383">
              <w:rPr>
                <w:rFonts w:asciiTheme="minorHAnsi" w:eastAsiaTheme="minorEastAsia" w:hAnsiTheme="minorHAnsi" w:cstheme="minorBidi"/>
                <w:spacing w:val="1"/>
                <w:sz w:val="21"/>
                <w:szCs w:val="21"/>
              </w:rPr>
              <w:t xml:space="preserve"> </w:t>
            </w:r>
            <w:r w:rsidRPr="5356A383">
              <w:rPr>
                <w:rFonts w:asciiTheme="minorHAnsi" w:eastAsiaTheme="minorEastAsia" w:hAnsiTheme="minorHAnsi" w:cstheme="minorBidi"/>
                <w:sz w:val="21"/>
                <w:szCs w:val="21"/>
              </w:rPr>
              <w:t>students,</w:t>
            </w:r>
            <w:r w:rsidRPr="5356A383">
              <w:rPr>
                <w:rFonts w:asciiTheme="minorHAnsi" w:eastAsiaTheme="minorEastAsia" w:hAnsiTheme="minorHAnsi" w:cstheme="minorBidi"/>
                <w:spacing w:val="4"/>
                <w:sz w:val="21"/>
                <w:szCs w:val="21"/>
              </w:rPr>
              <w:t xml:space="preserve"> </w:t>
            </w:r>
            <w:r w:rsidRPr="5356A383">
              <w:rPr>
                <w:rFonts w:asciiTheme="minorHAnsi" w:eastAsiaTheme="minorEastAsia" w:hAnsiTheme="minorHAnsi" w:cstheme="minorBidi"/>
                <w:sz w:val="21"/>
                <w:szCs w:val="21"/>
              </w:rPr>
              <w:t>including</w:t>
            </w:r>
            <w:r w:rsidRPr="5356A383">
              <w:rPr>
                <w:rFonts w:asciiTheme="minorHAnsi" w:eastAsiaTheme="minorEastAsia" w:hAnsiTheme="minorHAnsi" w:cstheme="minorBidi"/>
                <w:spacing w:val="4"/>
                <w:sz w:val="21"/>
                <w:szCs w:val="21"/>
              </w:rPr>
              <w:t xml:space="preserve"> </w:t>
            </w:r>
            <w:r w:rsidRPr="5356A383">
              <w:rPr>
                <w:rFonts w:asciiTheme="minorHAnsi" w:eastAsiaTheme="minorEastAsia" w:hAnsiTheme="minorHAnsi" w:cstheme="minorBidi"/>
                <w:sz w:val="21"/>
                <w:szCs w:val="21"/>
              </w:rPr>
              <w:t>details</w:t>
            </w:r>
            <w:r w:rsidRPr="5356A383">
              <w:rPr>
                <w:rFonts w:asciiTheme="minorHAnsi" w:eastAsiaTheme="minorEastAsia" w:hAnsiTheme="minorHAnsi" w:cstheme="minorBidi"/>
                <w:spacing w:val="4"/>
                <w:sz w:val="21"/>
                <w:szCs w:val="21"/>
              </w:rPr>
              <w:t xml:space="preserve"> </w:t>
            </w:r>
            <w:r w:rsidRPr="5356A383">
              <w:rPr>
                <w:rFonts w:asciiTheme="minorHAnsi" w:eastAsiaTheme="minorEastAsia" w:hAnsiTheme="minorHAnsi" w:cstheme="minorBidi"/>
                <w:sz w:val="21"/>
                <w:szCs w:val="21"/>
              </w:rPr>
              <w:t>of</w:t>
            </w:r>
            <w:r w:rsidRPr="5356A383">
              <w:rPr>
                <w:rFonts w:asciiTheme="minorHAnsi" w:eastAsiaTheme="minorEastAsia" w:hAnsiTheme="minorHAnsi" w:cstheme="minorBidi"/>
                <w:spacing w:val="4"/>
                <w:sz w:val="21"/>
                <w:szCs w:val="21"/>
              </w:rPr>
              <w:t xml:space="preserve"> </w:t>
            </w:r>
            <w:r w:rsidRPr="5356A383">
              <w:rPr>
                <w:rFonts w:asciiTheme="minorHAnsi" w:eastAsiaTheme="minorEastAsia" w:hAnsiTheme="minorHAnsi" w:cstheme="minorBidi"/>
                <w:sz w:val="21"/>
                <w:szCs w:val="21"/>
              </w:rPr>
              <w:t>the</w:t>
            </w:r>
            <w:r w:rsidRPr="5356A383">
              <w:rPr>
                <w:rFonts w:asciiTheme="minorHAnsi" w:eastAsiaTheme="minorEastAsia" w:hAnsiTheme="minorHAnsi" w:cstheme="minorBidi"/>
                <w:spacing w:val="4"/>
                <w:sz w:val="21"/>
                <w:szCs w:val="21"/>
              </w:rPr>
              <w:t xml:space="preserve"> </w:t>
            </w:r>
            <w:r w:rsidRPr="5356A383">
              <w:rPr>
                <w:rFonts w:asciiTheme="minorHAnsi" w:eastAsiaTheme="minorEastAsia" w:hAnsiTheme="minorHAnsi" w:cstheme="minorBidi"/>
                <w:sz w:val="21"/>
                <w:szCs w:val="21"/>
              </w:rPr>
              <w:t>arrangements.</w:t>
            </w:r>
          </w:p>
        </w:tc>
        <w:tc>
          <w:tcPr>
            <w:tcW w:w="4013" w:type="dxa"/>
            <w:tcBorders>
              <w:top w:val="single" w:sz="6" w:space="0" w:color="000000" w:themeColor="text1"/>
              <w:bottom w:val="single" w:sz="6" w:space="0" w:color="000000" w:themeColor="text1"/>
              <w:right w:val="single" w:sz="6" w:space="0" w:color="000000" w:themeColor="text1"/>
            </w:tcBorders>
          </w:tcPr>
          <w:p w14:paraId="7306544B" w14:textId="56604EA3" w:rsidR="00DE2B6A" w:rsidRDefault="5356A383" w:rsidP="5356A383">
            <w:pPr>
              <w:spacing w:line="257"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Article </w:t>
            </w:r>
            <w:r w:rsidR="00177F17">
              <w:rPr>
                <w:rFonts w:asciiTheme="minorHAnsi" w:eastAsiaTheme="minorEastAsia" w:hAnsiTheme="minorHAnsi" w:cstheme="minorBidi"/>
                <w:color w:val="000000" w:themeColor="text1"/>
                <w:sz w:val="21"/>
                <w:szCs w:val="21"/>
              </w:rPr>
              <w:t xml:space="preserve">9 </w:t>
            </w:r>
            <w:r w:rsidRPr="5356A383">
              <w:rPr>
                <w:rFonts w:asciiTheme="minorHAnsi" w:eastAsiaTheme="minorEastAsia" w:hAnsiTheme="minorHAnsi" w:cstheme="minorBidi"/>
                <w:color w:val="000000" w:themeColor="text1"/>
                <w:sz w:val="21"/>
                <w:szCs w:val="21"/>
              </w:rPr>
              <w:t xml:space="preserve">of the Memorandum and Articles of Association establishes the right of students to opt out of CSU membership.  </w:t>
            </w:r>
          </w:p>
          <w:p w14:paraId="45A5EC64" w14:textId="14321ED8" w:rsidR="00DE2B6A" w:rsidRDefault="5356A383" w:rsidP="5356A383">
            <w:pPr>
              <w:spacing w:line="257"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 </w:t>
            </w:r>
          </w:p>
          <w:p w14:paraId="4111AB96" w14:textId="77777777" w:rsidR="00DE2B6A" w:rsidRDefault="5356A383" w:rsidP="5356A383">
            <w:pPr>
              <w:pStyle w:val="TableParagraph"/>
              <w:spacing w:line="244" w:lineRule="auto"/>
              <w:ind w:left="59" w:right="71"/>
              <w:rPr>
                <w:rFonts w:asciiTheme="minorHAnsi" w:eastAsiaTheme="minorEastAsia" w:hAnsiTheme="minorHAnsi" w:cstheme="minorBidi"/>
                <w:sz w:val="21"/>
                <w:szCs w:val="21"/>
              </w:rPr>
            </w:pPr>
            <w:r w:rsidRPr="5356A383">
              <w:rPr>
                <w:rFonts w:asciiTheme="minorHAnsi" w:eastAsiaTheme="minorEastAsia" w:hAnsiTheme="minorHAnsi" w:cstheme="minorBidi"/>
                <w:sz w:val="21"/>
                <w:szCs w:val="21"/>
              </w:rPr>
              <w:t>The procedures for so doing are contained in Bye-Law ‘Members Definitions &amp; Rights’, which is available on the CSU website.</w:t>
            </w:r>
          </w:p>
          <w:p w14:paraId="6C7CB5F0" w14:textId="77777777" w:rsidR="00935C11" w:rsidRDefault="00935C11" w:rsidP="5356A383">
            <w:pPr>
              <w:pStyle w:val="TableParagraph"/>
              <w:spacing w:line="244" w:lineRule="auto"/>
              <w:ind w:left="59" w:right="71"/>
              <w:rPr>
                <w:rFonts w:asciiTheme="minorHAnsi" w:eastAsiaTheme="minorEastAsia" w:hAnsiTheme="minorHAnsi" w:cstheme="minorBidi"/>
                <w:sz w:val="21"/>
                <w:szCs w:val="21"/>
              </w:rPr>
            </w:pPr>
          </w:p>
          <w:p w14:paraId="519AD1D7" w14:textId="77777777" w:rsidR="00935C11" w:rsidRDefault="00935C11" w:rsidP="5356A383">
            <w:pPr>
              <w:pStyle w:val="TableParagraph"/>
              <w:spacing w:line="244" w:lineRule="auto"/>
              <w:ind w:left="59" w:right="71"/>
              <w:rPr>
                <w:rStyle w:val="normaltextrun"/>
                <w:sz w:val="21"/>
                <w:szCs w:val="21"/>
                <w:shd w:val="clear" w:color="auto" w:fill="FFFFFF"/>
              </w:rPr>
            </w:pPr>
            <w:r w:rsidRPr="00FD0A79">
              <w:rPr>
                <w:rStyle w:val="normaltextrun"/>
                <w:sz w:val="21"/>
                <w:szCs w:val="21"/>
                <w:shd w:val="clear" w:color="auto" w:fill="FFFFFF"/>
              </w:rPr>
              <w:t>This right is brought to the attention of all students as part of the induction process.</w:t>
            </w:r>
          </w:p>
          <w:p w14:paraId="0283E71A" w14:textId="77777777" w:rsidR="0097241F" w:rsidRDefault="0097241F" w:rsidP="5356A383">
            <w:pPr>
              <w:pStyle w:val="TableParagraph"/>
              <w:spacing w:line="244" w:lineRule="auto"/>
              <w:ind w:left="59" w:right="71"/>
              <w:rPr>
                <w:rStyle w:val="normaltextrun"/>
                <w:shd w:val="clear" w:color="auto" w:fill="FFFFFF"/>
              </w:rPr>
            </w:pPr>
          </w:p>
          <w:p w14:paraId="660347AA" w14:textId="4D05FBA3" w:rsidR="0097241F" w:rsidRPr="00FF6D0E" w:rsidRDefault="0097241F" w:rsidP="5356A383">
            <w:pPr>
              <w:pStyle w:val="TableParagraph"/>
              <w:spacing w:line="244" w:lineRule="auto"/>
              <w:ind w:left="59" w:right="71"/>
              <w:rPr>
                <w:rStyle w:val="normaltextrun"/>
                <w:sz w:val="21"/>
                <w:szCs w:val="21"/>
                <w:shd w:val="clear" w:color="auto" w:fill="FFFFFF"/>
              </w:rPr>
            </w:pPr>
            <w:r w:rsidRPr="00FF6D0E">
              <w:rPr>
                <w:rStyle w:val="normaltextrun"/>
                <w:sz w:val="21"/>
                <w:szCs w:val="21"/>
                <w:shd w:val="clear" w:color="auto" w:fill="FFFFFF"/>
              </w:rPr>
              <w:t>University-CSU data sharing agreement now in place (signed September 2022)</w:t>
            </w:r>
            <w:r w:rsidR="00174F05" w:rsidRPr="00FF6D0E">
              <w:rPr>
                <w:rStyle w:val="normaltextrun"/>
                <w:sz w:val="21"/>
                <w:szCs w:val="21"/>
                <w:shd w:val="clear" w:color="auto" w:fill="FFFFFF"/>
              </w:rPr>
              <w:t>, based on an ‘opt-out’ approach</w:t>
            </w:r>
            <w:r w:rsidRPr="00FF6D0E">
              <w:rPr>
                <w:rStyle w:val="normaltextrun"/>
                <w:sz w:val="21"/>
                <w:szCs w:val="21"/>
                <w:shd w:val="clear" w:color="auto" w:fill="FFFFFF"/>
              </w:rPr>
              <w:t>.</w:t>
            </w:r>
            <w:r w:rsidR="004F1240" w:rsidRPr="00FF6D0E">
              <w:rPr>
                <w:rStyle w:val="normaltextrun"/>
                <w:sz w:val="21"/>
                <w:szCs w:val="21"/>
                <w:shd w:val="clear" w:color="auto" w:fill="FFFFFF"/>
              </w:rPr>
              <w:t xml:space="preserve"> Reviewed</w:t>
            </w:r>
            <w:r w:rsidR="00D8796D" w:rsidRPr="00FF6D0E">
              <w:rPr>
                <w:rStyle w:val="normaltextrun"/>
                <w:sz w:val="21"/>
                <w:szCs w:val="21"/>
                <w:shd w:val="clear" w:color="auto" w:fill="FFFFFF"/>
              </w:rPr>
              <w:t xml:space="preserve"> and updated by CSU CEO and University DPO in Summer 2024.</w:t>
            </w:r>
          </w:p>
          <w:p w14:paraId="34415949" w14:textId="60C200D7" w:rsidR="004F1240" w:rsidRDefault="004F1240" w:rsidP="5356A383">
            <w:pPr>
              <w:pStyle w:val="TableParagraph"/>
              <w:spacing w:line="244" w:lineRule="auto"/>
              <w:ind w:left="59" w:right="71"/>
              <w:rPr>
                <w:rFonts w:asciiTheme="minorHAnsi" w:eastAsiaTheme="minorEastAsia" w:hAnsiTheme="minorHAnsi" w:cstheme="minorBidi"/>
                <w:sz w:val="21"/>
                <w:szCs w:val="21"/>
              </w:rPr>
            </w:pPr>
          </w:p>
        </w:tc>
        <w:tc>
          <w:tcPr>
            <w:tcW w:w="3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B0283" w14:textId="444B0ADE" w:rsidR="00DE2B6A" w:rsidRPr="00A65BC8" w:rsidRDefault="00DE2B6A">
            <w:pPr>
              <w:pStyle w:val="TableParagraph"/>
              <w:spacing w:before="0"/>
              <w:rPr>
                <w:sz w:val="21"/>
                <w:szCs w:val="21"/>
              </w:rPr>
            </w:pPr>
          </w:p>
        </w:tc>
        <w:tc>
          <w:tcPr>
            <w:tcW w:w="1149" w:type="dxa"/>
            <w:tcBorders>
              <w:top w:val="single" w:sz="6" w:space="0" w:color="000000" w:themeColor="text1"/>
              <w:left w:val="single" w:sz="6" w:space="0" w:color="000000" w:themeColor="text1"/>
              <w:bottom w:val="single" w:sz="6" w:space="0" w:color="000000" w:themeColor="text1"/>
            </w:tcBorders>
          </w:tcPr>
          <w:p w14:paraId="236C3B63" w14:textId="4CF5005A" w:rsidR="00DE2B6A" w:rsidRPr="00FD0A79" w:rsidRDefault="00DE2B6A" w:rsidP="40B50D00">
            <w:pPr>
              <w:pStyle w:val="TableParagraph"/>
              <w:ind w:left="140"/>
              <w:rPr>
                <w:sz w:val="21"/>
                <w:szCs w:val="21"/>
              </w:rPr>
            </w:pPr>
          </w:p>
        </w:tc>
        <w:tc>
          <w:tcPr>
            <w:tcW w:w="3283" w:type="dxa"/>
            <w:tcBorders>
              <w:top w:val="single" w:sz="6" w:space="0" w:color="000000" w:themeColor="text1"/>
              <w:bottom w:val="single" w:sz="6" w:space="0" w:color="000000" w:themeColor="text1"/>
              <w:right w:val="single" w:sz="6" w:space="0" w:color="000000" w:themeColor="text1"/>
            </w:tcBorders>
          </w:tcPr>
          <w:p w14:paraId="6004A20B" w14:textId="47B5AC57" w:rsidR="00DE2B6A" w:rsidRDefault="7D4E3E5D" w:rsidP="7D4E3E5D">
            <w:pPr>
              <w:spacing w:line="257" w:lineRule="auto"/>
            </w:pPr>
            <w:r w:rsidRPr="7D4E3E5D">
              <w:rPr>
                <w:sz w:val="21"/>
                <w:szCs w:val="21"/>
              </w:rPr>
              <w:t xml:space="preserve">There are clear mechanisms within the articles and </w:t>
            </w:r>
            <w:r w:rsidR="00165A3A" w:rsidRPr="7D4E3E5D">
              <w:rPr>
                <w:sz w:val="21"/>
                <w:szCs w:val="21"/>
              </w:rPr>
              <w:t>byelaws</w:t>
            </w:r>
            <w:r w:rsidRPr="7D4E3E5D">
              <w:rPr>
                <w:sz w:val="21"/>
                <w:szCs w:val="21"/>
              </w:rPr>
              <w:t xml:space="preserve"> around the right not to be a member. </w:t>
            </w:r>
          </w:p>
          <w:p w14:paraId="111A03D9" w14:textId="7338E237" w:rsidR="00DE2B6A" w:rsidRDefault="7D4E3E5D" w:rsidP="7D4E3E5D">
            <w:pPr>
              <w:spacing w:line="257" w:lineRule="auto"/>
            </w:pPr>
            <w:r w:rsidRPr="7D4E3E5D">
              <w:rPr>
                <w:sz w:val="21"/>
                <w:szCs w:val="21"/>
              </w:rPr>
              <w:t xml:space="preserve"> </w:t>
            </w:r>
          </w:p>
          <w:p w14:paraId="092722A5" w14:textId="10F9DE46" w:rsidR="00DE2B6A" w:rsidRPr="00FF6D0E" w:rsidRDefault="00EC5190" w:rsidP="7D4E3E5D">
            <w:pPr>
              <w:spacing w:line="257" w:lineRule="auto"/>
              <w:rPr>
                <w:strike/>
              </w:rPr>
            </w:pPr>
            <w:r>
              <w:rPr>
                <w:sz w:val="21"/>
                <w:szCs w:val="21"/>
              </w:rPr>
              <w:t>A revised Data Sharing Agreement was approved by both the CSU and University in August 2024</w:t>
            </w:r>
            <w:r w:rsidR="00FF2853">
              <w:rPr>
                <w:sz w:val="21"/>
                <w:szCs w:val="21"/>
              </w:rPr>
              <w:t xml:space="preserve">. </w:t>
            </w:r>
            <w:r w:rsidR="00F90C9F">
              <w:rPr>
                <w:sz w:val="21"/>
                <w:szCs w:val="21"/>
              </w:rPr>
              <w:t xml:space="preserve">This is based on an ‘opt-out’ </w:t>
            </w:r>
            <w:r w:rsidR="00174F05">
              <w:rPr>
                <w:sz w:val="21"/>
                <w:szCs w:val="21"/>
              </w:rPr>
              <w:t>approach</w:t>
            </w:r>
            <w:r w:rsidR="00F90C9F">
              <w:rPr>
                <w:sz w:val="21"/>
                <w:szCs w:val="21"/>
              </w:rPr>
              <w:t xml:space="preserve"> and is communicated to students through </w:t>
            </w:r>
            <w:r>
              <w:rPr>
                <w:sz w:val="21"/>
                <w:szCs w:val="21"/>
              </w:rPr>
              <w:t>enrolment</w:t>
            </w:r>
          </w:p>
          <w:p w14:paraId="3CAE9727" w14:textId="77777777" w:rsidR="00D828FA" w:rsidRDefault="00D828FA" w:rsidP="7D4E3E5D">
            <w:pPr>
              <w:spacing w:line="257" w:lineRule="auto"/>
              <w:rPr>
                <w:sz w:val="21"/>
                <w:szCs w:val="21"/>
              </w:rPr>
            </w:pPr>
          </w:p>
          <w:p w14:paraId="0A2F1464" w14:textId="1BBA1C41" w:rsidR="00DE2B6A" w:rsidRDefault="00DE2B6A" w:rsidP="00FF6D0E">
            <w:pPr>
              <w:spacing w:line="257" w:lineRule="auto"/>
              <w:rPr>
                <w:sz w:val="21"/>
                <w:szCs w:val="21"/>
              </w:rPr>
            </w:pPr>
          </w:p>
        </w:tc>
        <w:tc>
          <w:tcPr>
            <w:tcW w:w="30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E087C" w14:textId="77777777" w:rsidR="00DE2B6A" w:rsidRDefault="00DE2B6A">
            <w:pPr>
              <w:pStyle w:val="TableParagraph"/>
              <w:spacing w:before="0"/>
              <w:rPr>
                <w:rFonts w:ascii="Times New Roman"/>
                <w:sz w:val="20"/>
              </w:rPr>
            </w:pPr>
          </w:p>
        </w:tc>
        <w:tc>
          <w:tcPr>
            <w:tcW w:w="1150" w:type="dxa"/>
            <w:tcBorders>
              <w:top w:val="single" w:sz="6" w:space="0" w:color="000000" w:themeColor="text1"/>
              <w:left w:val="single" w:sz="6" w:space="0" w:color="000000" w:themeColor="text1"/>
              <w:bottom w:val="single" w:sz="6" w:space="0" w:color="000000" w:themeColor="text1"/>
            </w:tcBorders>
          </w:tcPr>
          <w:p w14:paraId="400853D0" w14:textId="77777777" w:rsidR="00DE2B6A" w:rsidRDefault="00DE2B6A">
            <w:pPr>
              <w:pStyle w:val="TableParagraph"/>
              <w:ind w:left="128" w:right="148"/>
              <w:jc w:val="center"/>
              <w:rPr>
                <w:i/>
                <w:sz w:val="21"/>
              </w:rPr>
            </w:pPr>
          </w:p>
        </w:tc>
        <w:tc>
          <w:tcPr>
            <w:tcW w:w="1202" w:type="dxa"/>
            <w:tcBorders>
              <w:top w:val="single" w:sz="6" w:space="0" w:color="000000" w:themeColor="text1"/>
              <w:bottom w:val="single" w:sz="6" w:space="0" w:color="7F7F7F" w:themeColor="text1" w:themeTint="80"/>
            </w:tcBorders>
            <w:shd w:val="clear" w:color="auto" w:fill="9BBB59" w:themeFill="accent3"/>
          </w:tcPr>
          <w:p w14:paraId="1A843971" w14:textId="77777777" w:rsidR="00DE2B6A" w:rsidRDefault="00DE2B6A">
            <w:pPr>
              <w:pStyle w:val="TableParagraph"/>
              <w:spacing w:before="0"/>
              <w:rPr>
                <w:rFonts w:ascii="Times New Roman"/>
                <w:sz w:val="20"/>
              </w:rPr>
            </w:pPr>
          </w:p>
        </w:tc>
      </w:tr>
      <w:tr w:rsidR="00DE2B6A" w14:paraId="6FE9D8D8" w14:textId="77777777" w:rsidTr="00FF6D0E">
        <w:trPr>
          <w:trHeight w:val="3360"/>
        </w:trPr>
        <w:tc>
          <w:tcPr>
            <w:tcW w:w="323" w:type="dxa"/>
            <w:tcBorders>
              <w:top w:val="single" w:sz="6" w:space="0" w:color="000000" w:themeColor="text1"/>
              <w:bottom w:val="single" w:sz="6" w:space="0" w:color="000000" w:themeColor="text1"/>
              <w:right w:val="single" w:sz="6" w:space="0" w:color="000000" w:themeColor="text1"/>
            </w:tcBorders>
          </w:tcPr>
          <w:p w14:paraId="54186DB8" w14:textId="77777777" w:rsidR="00DE2B6A" w:rsidRDefault="0066441D">
            <w:pPr>
              <w:pStyle w:val="TableParagraph"/>
              <w:ind w:right="77"/>
              <w:jc w:val="right"/>
              <w:rPr>
                <w:sz w:val="21"/>
              </w:rPr>
            </w:pPr>
            <w:r>
              <w:rPr>
                <w:w w:val="102"/>
                <w:sz w:val="21"/>
              </w:rPr>
              <w:t>3</w:t>
            </w:r>
          </w:p>
        </w:tc>
        <w:tc>
          <w:tcPr>
            <w:tcW w:w="4718" w:type="dxa"/>
            <w:tcBorders>
              <w:top w:val="single" w:sz="6" w:space="0" w:color="000000" w:themeColor="text1"/>
              <w:left w:val="single" w:sz="6" w:space="0" w:color="000000" w:themeColor="text1"/>
              <w:bottom w:val="single" w:sz="6" w:space="0" w:color="000000" w:themeColor="text1"/>
            </w:tcBorders>
          </w:tcPr>
          <w:p w14:paraId="483614E5" w14:textId="77777777" w:rsidR="00DE2B6A" w:rsidRDefault="0066441D" w:rsidP="5356A383">
            <w:pPr>
              <w:pStyle w:val="TableParagraph"/>
              <w:spacing w:line="244" w:lineRule="auto"/>
              <w:ind w:left="52" w:right="56"/>
              <w:rPr>
                <w:sz w:val="21"/>
                <w:szCs w:val="21"/>
              </w:rPr>
            </w:pPr>
            <w:r w:rsidRPr="5356A383">
              <w:rPr>
                <w:sz w:val="21"/>
                <w:szCs w:val="21"/>
              </w:rPr>
              <w:t>Fair</w:t>
            </w:r>
            <w:r w:rsidRPr="5356A383">
              <w:rPr>
                <w:spacing w:val="4"/>
                <w:sz w:val="21"/>
                <w:szCs w:val="21"/>
              </w:rPr>
              <w:t xml:space="preserve"> </w:t>
            </w:r>
            <w:r w:rsidRPr="5356A383">
              <w:rPr>
                <w:sz w:val="21"/>
                <w:szCs w:val="21"/>
              </w:rPr>
              <w:t>and</w:t>
            </w:r>
            <w:r w:rsidRPr="5356A383">
              <w:rPr>
                <w:spacing w:val="5"/>
                <w:sz w:val="21"/>
                <w:szCs w:val="21"/>
              </w:rPr>
              <w:t xml:space="preserve"> </w:t>
            </w:r>
            <w:r w:rsidRPr="5356A383">
              <w:rPr>
                <w:sz w:val="21"/>
                <w:szCs w:val="21"/>
              </w:rPr>
              <w:t>Democratic:</w:t>
            </w:r>
            <w:r w:rsidRPr="5356A383">
              <w:rPr>
                <w:spacing w:val="4"/>
                <w:sz w:val="21"/>
                <w:szCs w:val="21"/>
              </w:rPr>
              <w:t xml:space="preserve"> </w:t>
            </w:r>
            <w:r w:rsidRPr="5356A383">
              <w:rPr>
                <w:sz w:val="21"/>
                <w:szCs w:val="21"/>
              </w:rPr>
              <w:t>Governing</w:t>
            </w:r>
            <w:r w:rsidRPr="5356A383">
              <w:rPr>
                <w:spacing w:val="4"/>
                <w:sz w:val="21"/>
                <w:szCs w:val="21"/>
              </w:rPr>
              <w:t xml:space="preserve"> </w:t>
            </w:r>
            <w:r w:rsidRPr="5356A383">
              <w:rPr>
                <w:sz w:val="21"/>
                <w:szCs w:val="21"/>
              </w:rPr>
              <w:t>body</w:t>
            </w:r>
            <w:r w:rsidRPr="5356A383">
              <w:rPr>
                <w:spacing w:val="4"/>
                <w:sz w:val="21"/>
                <w:szCs w:val="21"/>
              </w:rPr>
              <w:t xml:space="preserve"> </w:t>
            </w:r>
            <w:r w:rsidRPr="5356A383">
              <w:rPr>
                <w:sz w:val="21"/>
                <w:szCs w:val="21"/>
              </w:rPr>
              <w:t>should</w:t>
            </w:r>
            <w:r w:rsidRPr="5356A383">
              <w:rPr>
                <w:spacing w:val="4"/>
                <w:sz w:val="21"/>
                <w:szCs w:val="21"/>
              </w:rPr>
              <w:t xml:space="preserve"> </w:t>
            </w:r>
            <w:r w:rsidRPr="5356A383">
              <w:rPr>
                <w:sz w:val="21"/>
                <w:szCs w:val="21"/>
              </w:rPr>
              <w:t>take</w:t>
            </w:r>
            <w:r w:rsidRPr="5356A383">
              <w:rPr>
                <w:spacing w:val="1"/>
                <w:sz w:val="21"/>
                <w:szCs w:val="21"/>
              </w:rPr>
              <w:t xml:space="preserve"> </w:t>
            </w:r>
            <w:r w:rsidRPr="5356A383">
              <w:rPr>
                <w:sz w:val="21"/>
                <w:szCs w:val="21"/>
              </w:rPr>
              <w:t>steps</w:t>
            </w:r>
            <w:r w:rsidRPr="5356A383">
              <w:rPr>
                <w:spacing w:val="2"/>
                <w:sz w:val="21"/>
                <w:szCs w:val="21"/>
              </w:rPr>
              <w:t xml:space="preserve"> </w:t>
            </w:r>
            <w:r w:rsidRPr="5356A383">
              <w:rPr>
                <w:sz w:val="21"/>
                <w:szCs w:val="21"/>
              </w:rPr>
              <w:t>to</w:t>
            </w:r>
            <w:r w:rsidRPr="5356A383">
              <w:rPr>
                <w:spacing w:val="3"/>
                <w:sz w:val="21"/>
                <w:szCs w:val="21"/>
              </w:rPr>
              <w:t xml:space="preserve"> </w:t>
            </w:r>
            <w:r w:rsidRPr="5356A383">
              <w:rPr>
                <w:sz w:val="21"/>
                <w:szCs w:val="21"/>
              </w:rPr>
              <w:t>ensure</w:t>
            </w:r>
            <w:r w:rsidRPr="5356A383">
              <w:rPr>
                <w:spacing w:val="3"/>
                <w:sz w:val="21"/>
                <w:szCs w:val="21"/>
              </w:rPr>
              <w:t xml:space="preserve"> </w:t>
            </w:r>
            <w:r w:rsidRPr="5356A383">
              <w:rPr>
                <w:sz w:val="21"/>
                <w:szCs w:val="21"/>
              </w:rPr>
              <w:t>unions</w:t>
            </w:r>
            <w:r w:rsidRPr="5356A383">
              <w:rPr>
                <w:spacing w:val="3"/>
                <w:sz w:val="21"/>
                <w:szCs w:val="21"/>
              </w:rPr>
              <w:t xml:space="preserve"> </w:t>
            </w:r>
            <w:r w:rsidRPr="5356A383">
              <w:rPr>
                <w:sz w:val="21"/>
                <w:szCs w:val="21"/>
              </w:rPr>
              <w:t>are</w:t>
            </w:r>
            <w:r w:rsidRPr="5356A383">
              <w:rPr>
                <w:spacing w:val="4"/>
                <w:sz w:val="21"/>
                <w:szCs w:val="21"/>
              </w:rPr>
              <w:t xml:space="preserve"> </w:t>
            </w:r>
            <w:r w:rsidRPr="5356A383">
              <w:rPr>
                <w:sz w:val="21"/>
                <w:szCs w:val="21"/>
              </w:rPr>
              <w:t>fair</w:t>
            </w:r>
            <w:r w:rsidRPr="5356A383">
              <w:rPr>
                <w:spacing w:val="2"/>
                <w:sz w:val="21"/>
                <w:szCs w:val="21"/>
              </w:rPr>
              <w:t xml:space="preserve"> </w:t>
            </w:r>
            <w:r w:rsidRPr="5356A383">
              <w:rPr>
                <w:sz w:val="21"/>
                <w:szCs w:val="21"/>
              </w:rPr>
              <w:t>and</w:t>
            </w:r>
            <w:r w:rsidRPr="5356A383">
              <w:rPr>
                <w:spacing w:val="4"/>
                <w:sz w:val="21"/>
                <w:szCs w:val="21"/>
              </w:rPr>
              <w:t xml:space="preserve"> </w:t>
            </w:r>
            <w:r w:rsidRPr="5356A383">
              <w:rPr>
                <w:sz w:val="21"/>
                <w:szCs w:val="21"/>
              </w:rPr>
              <w:t>democratic.</w:t>
            </w:r>
            <w:r w:rsidRPr="5356A383">
              <w:rPr>
                <w:spacing w:val="1"/>
                <w:sz w:val="21"/>
                <w:szCs w:val="21"/>
              </w:rPr>
              <w:t xml:space="preserve"> </w:t>
            </w:r>
            <w:r w:rsidRPr="5356A383">
              <w:rPr>
                <w:sz w:val="21"/>
                <w:szCs w:val="21"/>
              </w:rPr>
              <w:t>Council</w:t>
            </w:r>
            <w:r w:rsidRPr="5356A383">
              <w:rPr>
                <w:spacing w:val="3"/>
                <w:sz w:val="21"/>
                <w:szCs w:val="21"/>
              </w:rPr>
              <w:t xml:space="preserve"> </w:t>
            </w:r>
            <w:r w:rsidRPr="5356A383">
              <w:rPr>
                <w:sz w:val="21"/>
                <w:szCs w:val="21"/>
              </w:rPr>
              <w:t>should</w:t>
            </w:r>
            <w:r w:rsidRPr="5356A383">
              <w:rPr>
                <w:spacing w:val="3"/>
                <w:sz w:val="21"/>
                <w:szCs w:val="21"/>
              </w:rPr>
              <w:t xml:space="preserve"> </w:t>
            </w:r>
            <w:r w:rsidRPr="5356A383">
              <w:rPr>
                <w:sz w:val="21"/>
                <w:szCs w:val="21"/>
              </w:rPr>
              <w:t>satisfy</w:t>
            </w:r>
            <w:r w:rsidRPr="5356A383">
              <w:rPr>
                <w:spacing w:val="3"/>
                <w:sz w:val="21"/>
                <w:szCs w:val="21"/>
              </w:rPr>
              <w:t xml:space="preserve"> </w:t>
            </w:r>
            <w:r w:rsidRPr="5356A383">
              <w:rPr>
                <w:sz w:val="21"/>
                <w:szCs w:val="21"/>
              </w:rPr>
              <w:t>itself</w:t>
            </w:r>
            <w:r w:rsidRPr="5356A383">
              <w:rPr>
                <w:spacing w:val="3"/>
                <w:sz w:val="21"/>
                <w:szCs w:val="21"/>
              </w:rPr>
              <w:t xml:space="preserve"> </w:t>
            </w:r>
            <w:r w:rsidRPr="5356A383">
              <w:rPr>
                <w:sz w:val="21"/>
                <w:szCs w:val="21"/>
              </w:rPr>
              <w:t>that</w:t>
            </w:r>
            <w:r w:rsidRPr="5356A383">
              <w:rPr>
                <w:spacing w:val="4"/>
                <w:sz w:val="21"/>
                <w:szCs w:val="21"/>
              </w:rPr>
              <w:t xml:space="preserve"> </w:t>
            </w:r>
            <w:r w:rsidRPr="5356A383">
              <w:rPr>
                <w:sz w:val="21"/>
                <w:szCs w:val="21"/>
              </w:rPr>
              <w:t>the</w:t>
            </w:r>
            <w:r w:rsidRPr="5356A383">
              <w:rPr>
                <w:spacing w:val="3"/>
                <w:sz w:val="21"/>
                <w:szCs w:val="21"/>
              </w:rPr>
              <w:t xml:space="preserve"> </w:t>
            </w:r>
            <w:r w:rsidRPr="5356A383">
              <w:rPr>
                <w:sz w:val="21"/>
                <w:szCs w:val="21"/>
              </w:rPr>
              <w:t>elections</w:t>
            </w:r>
            <w:r w:rsidRPr="5356A383">
              <w:rPr>
                <w:spacing w:val="3"/>
                <w:sz w:val="21"/>
                <w:szCs w:val="21"/>
              </w:rPr>
              <w:t xml:space="preserve"> </w:t>
            </w:r>
            <w:r w:rsidRPr="5356A383">
              <w:rPr>
                <w:sz w:val="21"/>
                <w:szCs w:val="21"/>
              </w:rPr>
              <w:t>are</w:t>
            </w:r>
            <w:r w:rsidRPr="5356A383">
              <w:rPr>
                <w:spacing w:val="1"/>
                <w:sz w:val="21"/>
                <w:szCs w:val="21"/>
              </w:rPr>
              <w:t xml:space="preserve"> </w:t>
            </w:r>
            <w:r w:rsidRPr="5356A383">
              <w:rPr>
                <w:sz w:val="21"/>
                <w:szCs w:val="21"/>
              </w:rPr>
              <w:t>fairly</w:t>
            </w:r>
            <w:r w:rsidRPr="5356A383">
              <w:rPr>
                <w:spacing w:val="9"/>
                <w:sz w:val="21"/>
                <w:szCs w:val="21"/>
              </w:rPr>
              <w:t xml:space="preserve"> </w:t>
            </w:r>
            <w:r w:rsidRPr="5356A383">
              <w:rPr>
                <w:sz w:val="21"/>
                <w:szCs w:val="21"/>
              </w:rPr>
              <w:t>and</w:t>
            </w:r>
            <w:r w:rsidRPr="5356A383">
              <w:rPr>
                <w:spacing w:val="10"/>
                <w:sz w:val="21"/>
                <w:szCs w:val="21"/>
              </w:rPr>
              <w:t xml:space="preserve"> </w:t>
            </w:r>
            <w:r w:rsidRPr="5356A383">
              <w:rPr>
                <w:sz w:val="21"/>
                <w:szCs w:val="21"/>
              </w:rPr>
              <w:t>properly</w:t>
            </w:r>
            <w:r w:rsidRPr="5356A383">
              <w:rPr>
                <w:spacing w:val="9"/>
                <w:sz w:val="21"/>
                <w:szCs w:val="21"/>
              </w:rPr>
              <w:t xml:space="preserve"> </w:t>
            </w:r>
            <w:r w:rsidRPr="5356A383">
              <w:rPr>
                <w:sz w:val="21"/>
                <w:szCs w:val="21"/>
              </w:rPr>
              <w:t>conducted.</w:t>
            </w:r>
            <w:r w:rsidRPr="5356A383">
              <w:rPr>
                <w:spacing w:val="61"/>
                <w:sz w:val="21"/>
                <w:szCs w:val="21"/>
              </w:rPr>
              <w:t xml:space="preserve"> </w:t>
            </w:r>
            <w:r w:rsidRPr="5356A383">
              <w:rPr>
                <w:sz w:val="21"/>
                <w:szCs w:val="21"/>
              </w:rPr>
              <w:t>Appointment</w:t>
            </w:r>
            <w:r w:rsidRPr="5356A383">
              <w:rPr>
                <w:spacing w:val="9"/>
                <w:sz w:val="21"/>
                <w:szCs w:val="21"/>
              </w:rPr>
              <w:t xml:space="preserve"> </w:t>
            </w:r>
            <w:r w:rsidRPr="5356A383">
              <w:rPr>
                <w:sz w:val="21"/>
                <w:szCs w:val="21"/>
              </w:rPr>
              <w:t>to</w:t>
            </w:r>
            <w:r w:rsidRPr="5356A383">
              <w:rPr>
                <w:spacing w:val="1"/>
                <w:sz w:val="21"/>
                <w:szCs w:val="21"/>
              </w:rPr>
              <w:t xml:space="preserve"> </w:t>
            </w:r>
            <w:r w:rsidRPr="5356A383">
              <w:rPr>
                <w:sz w:val="21"/>
                <w:szCs w:val="21"/>
              </w:rPr>
              <w:t>major</w:t>
            </w:r>
            <w:r w:rsidRPr="5356A383">
              <w:rPr>
                <w:spacing w:val="4"/>
                <w:sz w:val="21"/>
                <w:szCs w:val="21"/>
              </w:rPr>
              <w:t xml:space="preserve"> </w:t>
            </w:r>
            <w:r w:rsidRPr="5356A383">
              <w:rPr>
                <w:sz w:val="21"/>
                <w:szCs w:val="21"/>
              </w:rPr>
              <w:t>union</w:t>
            </w:r>
            <w:r w:rsidRPr="5356A383">
              <w:rPr>
                <w:spacing w:val="5"/>
                <w:sz w:val="21"/>
                <w:szCs w:val="21"/>
              </w:rPr>
              <w:t xml:space="preserve"> </w:t>
            </w:r>
            <w:r w:rsidRPr="5356A383">
              <w:rPr>
                <w:sz w:val="21"/>
                <w:szCs w:val="21"/>
              </w:rPr>
              <w:t>offices</w:t>
            </w:r>
            <w:r w:rsidRPr="5356A383">
              <w:rPr>
                <w:spacing w:val="4"/>
                <w:sz w:val="21"/>
                <w:szCs w:val="21"/>
              </w:rPr>
              <w:t xml:space="preserve"> </w:t>
            </w:r>
            <w:r w:rsidRPr="5356A383">
              <w:rPr>
                <w:sz w:val="21"/>
                <w:szCs w:val="21"/>
              </w:rPr>
              <w:t>should</w:t>
            </w:r>
            <w:r w:rsidRPr="5356A383">
              <w:rPr>
                <w:spacing w:val="5"/>
                <w:sz w:val="21"/>
                <w:szCs w:val="21"/>
              </w:rPr>
              <w:t xml:space="preserve"> </w:t>
            </w:r>
            <w:r w:rsidRPr="5356A383">
              <w:rPr>
                <w:sz w:val="21"/>
                <w:szCs w:val="21"/>
              </w:rPr>
              <w:t>be</w:t>
            </w:r>
            <w:r w:rsidRPr="5356A383">
              <w:rPr>
                <w:spacing w:val="5"/>
                <w:sz w:val="21"/>
                <w:szCs w:val="21"/>
              </w:rPr>
              <w:t xml:space="preserve"> </w:t>
            </w:r>
            <w:r w:rsidRPr="5356A383">
              <w:rPr>
                <w:sz w:val="21"/>
                <w:szCs w:val="21"/>
              </w:rPr>
              <w:t>by</w:t>
            </w:r>
            <w:r w:rsidRPr="5356A383">
              <w:rPr>
                <w:spacing w:val="4"/>
                <w:sz w:val="21"/>
                <w:szCs w:val="21"/>
              </w:rPr>
              <w:t xml:space="preserve"> </w:t>
            </w:r>
            <w:r w:rsidRPr="5356A383">
              <w:rPr>
                <w:sz w:val="21"/>
                <w:szCs w:val="21"/>
              </w:rPr>
              <w:t>election</w:t>
            </w:r>
            <w:r w:rsidRPr="5356A383">
              <w:rPr>
                <w:spacing w:val="5"/>
                <w:sz w:val="21"/>
                <w:szCs w:val="21"/>
              </w:rPr>
              <w:t xml:space="preserve"> </w:t>
            </w:r>
            <w:r w:rsidRPr="5356A383">
              <w:rPr>
                <w:sz w:val="21"/>
                <w:szCs w:val="21"/>
              </w:rPr>
              <w:t>in</w:t>
            </w:r>
            <w:r w:rsidRPr="5356A383">
              <w:rPr>
                <w:spacing w:val="5"/>
                <w:sz w:val="21"/>
                <w:szCs w:val="21"/>
              </w:rPr>
              <w:t xml:space="preserve"> </w:t>
            </w:r>
            <w:r w:rsidRPr="5356A383">
              <w:rPr>
                <w:sz w:val="21"/>
                <w:szCs w:val="21"/>
              </w:rPr>
              <w:t>a</w:t>
            </w:r>
            <w:r w:rsidRPr="5356A383">
              <w:rPr>
                <w:spacing w:val="5"/>
                <w:sz w:val="21"/>
                <w:szCs w:val="21"/>
              </w:rPr>
              <w:t xml:space="preserve"> </w:t>
            </w:r>
            <w:r w:rsidRPr="5356A383">
              <w:rPr>
                <w:sz w:val="21"/>
                <w:szCs w:val="21"/>
              </w:rPr>
              <w:t>secret</w:t>
            </w:r>
            <w:r w:rsidRPr="5356A383">
              <w:rPr>
                <w:spacing w:val="1"/>
                <w:sz w:val="21"/>
                <w:szCs w:val="21"/>
              </w:rPr>
              <w:t xml:space="preserve"> </w:t>
            </w:r>
            <w:r w:rsidRPr="5356A383">
              <w:rPr>
                <w:sz w:val="21"/>
                <w:szCs w:val="21"/>
              </w:rPr>
              <w:t>ballot,</w:t>
            </w:r>
            <w:r w:rsidRPr="5356A383">
              <w:rPr>
                <w:spacing w:val="4"/>
                <w:sz w:val="21"/>
                <w:szCs w:val="21"/>
              </w:rPr>
              <w:t xml:space="preserve"> </w:t>
            </w:r>
            <w:r w:rsidRPr="5356A383">
              <w:rPr>
                <w:sz w:val="21"/>
                <w:szCs w:val="21"/>
              </w:rPr>
              <w:t>in</w:t>
            </w:r>
            <w:r w:rsidRPr="5356A383">
              <w:rPr>
                <w:spacing w:val="4"/>
                <w:sz w:val="21"/>
                <w:szCs w:val="21"/>
              </w:rPr>
              <w:t xml:space="preserve"> </w:t>
            </w:r>
            <w:r w:rsidRPr="5356A383">
              <w:rPr>
                <w:sz w:val="21"/>
                <w:szCs w:val="21"/>
              </w:rPr>
              <w:t>which</w:t>
            </w:r>
            <w:r w:rsidRPr="5356A383">
              <w:rPr>
                <w:spacing w:val="4"/>
                <w:sz w:val="21"/>
                <w:szCs w:val="21"/>
              </w:rPr>
              <w:t xml:space="preserve"> </w:t>
            </w:r>
            <w:r w:rsidRPr="5356A383">
              <w:rPr>
                <w:sz w:val="21"/>
                <w:szCs w:val="21"/>
              </w:rPr>
              <w:t>all</w:t>
            </w:r>
            <w:r w:rsidRPr="5356A383">
              <w:rPr>
                <w:spacing w:val="5"/>
                <w:sz w:val="21"/>
                <w:szCs w:val="21"/>
              </w:rPr>
              <w:t xml:space="preserve"> </w:t>
            </w:r>
            <w:r w:rsidRPr="5356A383">
              <w:rPr>
                <w:sz w:val="21"/>
                <w:szCs w:val="21"/>
              </w:rPr>
              <w:t>members</w:t>
            </w:r>
            <w:r w:rsidRPr="5356A383">
              <w:rPr>
                <w:spacing w:val="4"/>
                <w:sz w:val="21"/>
                <w:szCs w:val="21"/>
              </w:rPr>
              <w:t xml:space="preserve"> </w:t>
            </w:r>
            <w:r w:rsidRPr="5356A383">
              <w:rPr>
                <w:sz w:val="21"/>
                <w:szCs w:val="21"/>
              </w:rPr>
              <w:t>are</w:t>
            </w:r>
            <w:r w:rsidRPr="5356A383">
              <w:rPr>
                <w:spacing w:val="5"/>
                <w:sz w:val="21"/>
                <w:szCs w:val="21"/>
              </w:rPr>
              <w:t xml:space="preserve"> </w:t>
            </w:r>
            <w:r w:rsidRPr="5356A383">
              <w:rPr>
                <w:sz w:val="21"/>
                <w:szCs w:val="21"/>
              </w:rPr>
              <w:t>entitled</w:t>
            </w:r>
            <w:r w:rsidRPr="5356A383">
              <w:rPr>
                <w:spacing w:val="4"/>
                <w:sz w:val="21"/>
                <w:szCs w:val="21"/>
              </w:rPr>
              <w:t xml:space="preserve"> </w:t>
            </w:r>
            <w:r w:rsidRPr="5356A383">
              <w:rPr>
                <w:sz w:val="21"/>
                <w:szCs w:val="21"/>
              </w:rPr>
              <w:t>to</w:t>
            </w:r>
            <w:r w:rsidRPr="5356A383">
              <w:rPr>
                <w:spacing w:val="4"/>
                <w:sz w:val="21"/>
                <w:szCs w:val="21"/>
              </w:rPr>
              <w:t xml:space="preserve"> </w:t>
            </w:r>
            <w:r w:rsidRPr="5356A383">
              <w:rPr>
                <w:sz w:val="21"/>
                <w:szCs w:val="21"/>
              </w:rPr>
              <w:t>vote.</w:t>
            </w:r>
            <w:r w:rsidRPr="5356A383">
              <w:rPr>
                <w:spacing w:val="10"/>
                <w:sz w:val="21"/>
                <w:szCs w:val="21"/>
              </w:rPr>
              <w:t xml:space="preserve"> </w:t>
            </w:r>
            <w:r w:rsidRPr="5356A383">
              <w:rPr>
                <w:sz w:val="21"/>
                <w:szCs w:val="21"/>
              </w:rPr>
              <w:t>A</w:t>
            </w:r>
            <w:r w:rsidRPr="5356A383">
              <w:rPr>
                <w:spacing w:val="1"/>
                <w:sz w:val="21"/>
                <w:szCs w:val="21"/>
              </w:rPr>
              <w:t xml:space="preserve"> </w:t>
            </w:r>
            <w:r w:rsidRPr="5356A383">
              <w:rPr>
                <w:sz w:val="21"/>
                <w:szCs w:val="21"/>
              </w:rPr>
              <w:t>person</w:t>
            </w:r>
            <w:r w:rsidRPr="5356A383">
              <w:rPr>
                <w:spacing w:val="3"/>
                <w:sz w:val="21"/>
                <w:szCs w:val="21"/>
              </w:rPr>
              <w:t xml:space="preserve"> </w:t>
            </w:r>
            <w:r w:rsidRPr="5356A383">
              <w:rPr>
                <w:sz w:val="21"/>
                <w:szCs w:val="21"/>
              </w:rPr>
              <w:t>should</w:t>
            </w:r>
            <w:r w:rsidRPr="5356A383">
              <w:rPr>
                <w:spacing w:val="4"/>
                <w:sz w:val="21"/>
                <w:szCs w:val="21"/>
              </w:rPr>
              <w:t xml:space="preserve"> </w:t>
            </w:r>
            <w:r w:rsidRPr="5356A383">
              <w:rPr>
                <w:sz w:val="21"/>
                <w:szCs w:val="21"/>
              </w:rPr>
              <w:t>not</w:t>
            </w:r>
            <w:r w:rsidRPr="5356A383">
              <w:rPr>
                <w:spacing w:val="3"/>
                <w:sz w:val="21"/>
                <w:szCs w:val="21"/>
              </w:rPr>
              <w:t xml:space="preserve"> </w:t>
            </w:r>
            <w:r w:rsidRPr="5356A383">
              <w:rPr>
                <w:sz w:val="21"/>
                <w:szCs w:val="21"/>
              </w:rPr>
              <w:t>hold</w:t>
            </w:r>
            <w:r w:rsidRPr="5356A383">
              <w:rPr>
                <w:spacing w:val="4"/>
                <w:sz w:val="21"/>
                <w:szCs w:val="21"/>
              </w:rPr>
              <w:t xml:space="preserve"> </w:t>
            </w:r>
            <w:r w:rsidRPr="5356A383">
              <w:rPr>
                <w:sz w:val="21"/>
                <w:szCs w:val="21"/>
              </w:rPr>
              <w:t>sabbatical</w:t>
            </w:r>
            <w:r w:rsidRPr="5356A383">
              <w:rPr>
                <w:spacing w:val="3"/>
                <w:sz w:val="21"/>
                <w:szCs w:val="21"/>
              </w:rPr>
              <w:t xml:space="preserve"> </w:t>
            </w:r>
            <w:r w:rsidRPr="5356A383">
              <w:rPr>
                <w:sz w:val="21"/>
                <w:szCs w:val="21"/>
              </w:rPr>
              <w:t>union</w:t>
            </w:r>
            <w:r w:rsidRPr="5356A383">
              <w:rPr>
                <w:spacing w:val="4"/>
                <w:sz w:val="21"/>
                <w:szCs w:val="21"/>
              </w:rPr>
              <w:t xml:space="preserve"> </w:t>
            </w:r>
            <w:r w:rsidRPr="5356A383">
              <w:rPr>
                <w:sz w:val="21"/>
                <w:szCs w:val="21"/>
              </w:rPr>
              <w:t>office,</w:t>
            </w:r>
            <w:r w:rsidRPr="5356A383">
              <w:rPr>
                <w:spacing w:val="3"/>
                <w:sz w:val="21"/>
                <w:szCs w:val="21"/>
              </w:rPr>
              <w:t xml:space="preserve"> </w:t>
            </w:r>
            <w:r w:rsidRPr="5356A383">
              <w:rPr>
                <w:sz w:val="21"/>
                <w:szCs w:val="21"/>
              </w:rPr>
              <w:t>or</w:t>
            </w:r>
            <w:r w:rsidRPr="5356A383">
              <w:rPr>
                <w:spacing w:val="1"/>
                <w:sz w:val="21"/>
                <w:szCs w:val="21"/>
              </w:rPr>
              <w:t xml:space="preserve"> </w:t>
            </w:r>
            <w:r w:rsidRPr="5356A383">
              <w:rPr>
                <w:sz w:val="21"/>
                <w:szCs w:val="21"/>
              </w:rPr>
              <w:t>paid</w:t>
            </w:r>
            <w:r w:rsidRPr="5356A383">
              <w:rPr>
                <w:spacing w:val="5"/>
                <w:sz w:val="21"/>
                <w:szCs w:val="21"/>
              </w:rPr>
              <w:t xml:space="preserve"> </w:t>
            </w:r>
            <w:r w:rsidRPr="5356A383">
              <w:rPr>
                <w:sz w:val="21"/>
                <w:szCs w:val="21"/>
              </w:rPr>
              <w:t>elected</w:t>
            </w:r>
            <w:r w:rsidRPr="5356A383">
              <w:rPr>
                <w:spacing w:val="5"/>
                <w:sz w:val="21"/>
                <w:szCs w:val="21"/>
              </w:rPr>
              <w:t xml:space="preserve"> </w:t>
            </w:r>
            <w:r w:rsidRPr="5356A383">
              <w:rPr>
                <w:sz w:val="21"/>
                <w:szCs w:val="21"/>
              </w:rPr>
              <w:t>union</w:t>
            </w:r>
            <w:r w:rsidRPr="5356A383">
              <w:rPr>
                <w:spacing w:val="5"/>
                <w:sz w:val="21"/>
                <w:szCs w:val="21"/>
              </w:rPr>
              <w:t xml:space="preserve"> </w:t>
            </w:r>
            <w:r w:rsidRPr="5356A383">
              <w:rPr>
                <w:sz w:val="21"/>
                <w:szCs w:val="21"/>
              </w:rPr>
              <w:t>office,</w:t>
            </w:r>
            <w:r w:rsidRPr="5356A383">
              <w:rPr>
                <w:spacing w:val="6"/>
                <w:sz w:val="21"/>
                <w:szCs w:val="21"/>
              </w:rPr>
              <w:t xml:space="preserve"> </w:t>
            </w:r>
            <w:r w:rsidRPr="5356A383">
              <w:rPr>
                <w:sz w:val="21"/>
                <w:szCs w:val="21"/>
              </w:rPr>
              <w:t>for</w:t>
            </w:r>
            <w:r w:rsidRPr="5356A383">
              <w:rPr>
                <w:spacing w:val="5"/>
                <w:sz w:val="21"/>
                <w:szCs w:val="21"/>
              </w:rPr>
              <w:t xml:space="preserve"> </w:t>
            </w:r>
            <w:r w:rsidRPr="5356A383">
              <w:rPr>
                <w:sz w:val="21"/>
                <w:szCs w:val="21"/>
              </w:rPr>
              <w:t>more</w:t>
            </w:r>
            <w:r w:rsidRPr="5356A383">
              <w:rPr>
                <w:spacing w:val="5"/>
                <w:sz w:val="21"/>
                <w:szCs w:val="21"/>
              </w:rPr>
              <w:t xml:space="preserve"> </w:t>
            </w:r>
            <w:r w:rsidRPr="5356A383">
              <w:rPr>
                <w:sz w:val="21"/>
                <w:szCs w:val="21"/>
              </w:rPr>
              <w:t>than</w:t>
            </w:r>
            <w:r w:rsidRPr="5356A383">
              <w:rPr>
                <w:spacing w:val="5"/>
                <w:sz w:val="21"/>
                <w:szCs w:val="21"/>
              </w:rPr>
              <w:t xml:space="preserve"> </w:t>
            </w:r>
            <w:r w:rsidRPr="5356A383">
              <w:rPr>
                <w:sz w:val="21"/>
                <w:szCs w:val="21"/>
              </w:rPr>
              <w:t>two</w:t>
            </w:r>
            <w:r w:rsidRPr="5356A383">
              <w:rPr>
                <w:spacing w:val="6"/>
                <w:sz w:val="21"/>
                <w:szCs w:val="21"/>
              </w:rPr>
              <w:t xml:space="preserve"> </w:t>
            </w:r>
            <w:r w:rsidRPr="5356A383">
              <w:rPr>
                <w:sz w:val="21"/>
                <w:szCs w:val="21"/>
              </w:rPr>
              <w:t>years</w:t>
            </w:r>
            <w:r w:rsidRPr="5356A383">
              <w:rPr>
                <w:spacing w:val="5"/>
                <w:sz w:val="21"/>
                <w:szCs w:val="21"/>
              </w:rPr>
              <w:t xml:space="preserve"> </w:t>
            </w:r>
            <w:r w:rsidRPr="5356A383">
              <w:rPr>
                <w:sz w:val="21"/>
                <w:szCs w:val="21"/>
              </w:rPr>
              <w:t>in</w:t>
            </w:r>
            <w:r w:rsidRPr="5356A383">
              <w:rPr>
                <w:spacing w:val="1"/>
                <w:sz w:val="21"/>
                <w:szCs w:val="21"/>
              </w:rPr>
              <w:t xml:space="preserve"> </w:t>
            </w:r>
            <w:r w:rsidRPr="5356A383">
              <w:rPr>
                <w:sz w:val="21"/>
                <w:szCs w:val="21"/>
              </w:rPr>
              <w:t>total at</w:t>
            </w:r>
            <w:r w:rsidRPr="5356A383">
              <w:rPr>
                <w:spacing w:val="2"/>
                <w:sz w:val="21"/>
                <w:szCs w:val="21"/>
              </w:rPr>
              <w:t xml:space="preserve"> </w:t>
            </w:r>
            <w:r w:rsidRPr="5356A383">
              <w:rPr>
                <w:sz w:val="21"/>
                <w:szCs w:val="21"/>
              </w:rPr>
              <w:t>the establishment.</w:t>
            </w:r>
          </w:p>
        </w:tc>
        <w:tc>
          <w:tcPr>
            <w:tcW w:w="4013" w:type="dxa"/>
            <w:tcBorders>
              <w:top w:val="single" w:sz="6" w:space="0" w:color="000000" w:themeColor="text1"/>
              <w:bottom w:val="single" w:sz="6" w:space="0" w:color="000000" w:themeColor="text1"/>
              <w:right w:val="single" w:sz="6" w:space="0" w:color="000000" w:themeColor="text1"/>
            </w:tcBorders>
          </w:tcPr>
          <w:p w14:paraId="6408D6EE" w14:textId="2350035F" w:rsidR="00DE2B6A" w:rsidRDefault="5356A383" w:rsidP="5356A383">
            <w:pPr>
              <w:pStyle w:val="TableParagraph"/>
              <w:spacing w:line="244" w:lineRule="auto"/>
              <w:ind w:left="59" w:right="48"/>
              <w:rPr>
                <w:rFonts w:asciiTheme="minorHAnsi" w:eastAsiaTheme="minorEastAsia" w:hAnsiTheme="minorHAnsi" w:cstheme="minorBidi"/>
                <w:sz w:val="21"/>
                <w:szCs w:val="21"/>
              </w:rPr>
            </w:pPr>
            <w:r w:rsidRPr="5356A383">
              <w:rPr>
                <w:rFonts w:asciiTheme="minorHAnsi" w:eastAsiaTheme="minorEastAsia" w:hAnsiTheme="minorHAnsi" w:cstheme="minorBidi"/>
                <w:sz w:val="21"/>
                <w:szCs w:val="21"/>
              </w:rPr>
              <w:t xml:space="preserve">This is established by the </w:t>
            </w:r>
            <w:r w:rsidR="00FD0A79">
              <w:rPr>
                <w:rFonts w:asciiTheme="minorHAnsi" w:eastAsiaTheme="minorEastAsia" w:hAnsiTheme="minorHAnsi" w:cstheme="minorBidi"/>
                <w:sz w:val="21"/>
                <w:szCs w:val="21"/>
              </w:rPr>
              <w:t xml:space="preserve">CSU’s </w:t>
            </w:r>
            <w:r w:rsidRPr="5356A383">
              <w:rPr>
                <w:rFonts w:asciiTheme="minorHAnsi" w:eastAsiaTheme="minorEastAsia" w:hAnsiTheme="minorHAnsi" w:cstheme="minorBidi"/>
                <w:sz w:val="21"/>
                <w:szCs w:val="21"/>
              </w:rPr>
              <w:t>Memorandum and Articles of Association (</w:t>
            </w:r>
            <w:r w:rsidR="00FF6D0E" w:rsidRPr="5356A383">
              <w:rPr>
                <w:rFonts w:asciiTheme="minorHAnsi" w:eastAsiaTheme="minorEastAsia" w:hAnsiTheme="minorHAnsi" w:cstheme="minorBidi"/>
                <w:sz w:val="21"/>
                <w:szCs w:val="21"/>
              </w:rPr>
              <w:t xml:space="preserve">Article </w:t>
            </w:r>
            <w:r w:rsidR="00FF6D0E">
              <w:rPr>
                <w:rFonts w:asciiTheme="minorHAnsi" w:eastAsiaTheme="minorEastAsia" w:hAnsiTheme="minorHAnsi" w:cstheme="minorBidi"/>
                <w:sz w:val="21"/>
                <w:szCs w:val="21"/>
              </w:rPr>
              <w:t>20</w:t>
            </w:r>
            <w:r w:rsidRPr="5356A383">
              <w:rPr>
                <w:rFonts w:asciiTheme="minorHAnsi" w:eastAsiaTheme="minorEastAsia" w:hAnsiTheme="minorHAnsi" w:cstheme="minorBidi"/>
                <w:sz w:val="21"/>
                <w:szCs w:val="21"/>
              </w:rPr>
              <w:t>) and Bye-Law ‘Election Regulations, which is available on the CSU website.</w:t>
            </w:r>
          </w:p>
          <w:p w14:paraId="1D0AC0DE" w14:textId="696D7D95" w:rsidR="00DE2B6A" w:rsidRDefault="00DE2B6A" w:rsidP="5356A383">
            <w:pPr>
              <w:pStyle w:val="TableParagraph"/>
              <w:spacing w:line="244" w:lineRule="auto"/>
              <w:ind w:left="59" w:right="48"/>
              <w:rPr>
                <w:rFonts w:asciiTheme="minorHAnsi" w:eastAsiaTheme="minorEastAsia" w:hAnsiTheme="minorHAnsi" w:cstheme="minorBidi"/>
                <w:sz w:val="21"/>
                <w:szCs w:val="21"/>
              </w:rPr>
            </w:pPr>
          </w:p>
          <w:p w14:paraId="4E3642DE" w14:textId="48E5E5E7" w:rsidR="00DE2B6A" w:rsidRDefault="5356A383" w:rsidP="5356A383">
            <w:pPr>
              <w:spacing w:line="257"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The election process of the CSU, as set out in the Memorandum and Articles of Association and Bye-Laws, ensure that the elections are fair and properly conducted.  The Trustee Board appoints a Returning Officer from the NUS, who is responsible for the good conduct and administration of all elections. The </w:t>
            </w:r>
            <w:r w:rsidR="00B74C8E">
              <w:rPr>
                <w:rFonts w:asciiTheme="minorHAnsi" w:eastAsiaTheme="minorEastAsia" w:hAnsiTheme="minorHAnsi" w:cstheme="minorBidi"/>
                <w:color w:val="000000" w:themeColor="text1"/>
                <w:sz w:val="21"/>
                <w:szCs w:val="21"/>
              </w:rPr>
              <w:t>Head of Membership Services</w:t>
            </w:r>
            <w:r w:rsidRPr="5356A383">
              <w:rPr>
                <w:rFonts w:asciiTheme="minorHAnsi" w:eastAsiaTheme="minorEastAsia" w:hAnsiTheme="minorHAnsi" w:cstheme="minorBidi"/>
                <w:color w:val="000000" w:themeColor="text1"/>
                <w:sz w:val="21"/>
                <w:szCs w:val="21"/>
              </w:rPr>
              <w:t xml:space="preserve"> is the Deputy Returning Officer for all elections.</w:t>
            </w:r>
          </w:p>
          <w:p w14:paraId="5033403C" w14:textId="48721F9D" w:rsidR="00DE2B6A" w:rsidRDefault="5356A383" w:rsidP="5356A383">
            <w:pPr>
              <w:spacing w:line="257"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 </w:t>
            </w:r>
          </w:p>
          <w:p w14:paraId="075AC0A2" w14:textId="77777777" w:rsidR="00177F17" w:rsidRDefault="5356A383" w:rsidP="5356A383">
            <w:pPr>
              <w:pStyle w:val="TableParagraph"/>
              <w:spacing w:line="244" w:lineRule="auto"/>
              <w:ind w:left="59" w:right="48"/>
              <w:rPr>
                <w:rFonts w:asciiTheme="minorHAnsi" w:eastAsiaTheme="minorEastAsia" w:hAnsiTheme="minorHAnsi" w:cstheme="minorBidi"/>
                <w:sz w:val="21"/>
                <w:szCs w:val="21"/>
              </w:rPr>
            </w:pPr>
            <w:r w:rsidRPr="5356A383">
              <w:rPr>
                <w:rFonts w:asciiTheme="minorHAnsi" w:eastAsiaTheme="minorEastAsia" w:hAnsiTheme="minorHAnsi" w:cstheme="minorBidi"/>
                <w:sz w:val="21"/>
                <w:szCs w:val="21"/>
              </w:rPr>
              <w:lastRenderedPageBreak/>
              <w:t>After the elections the Returning Officer will send a copy of the results to the Registrar</w:t>
            </w:r>
            <w:r w:rsidR="00CA2484">
              <w:rPr>
                <w:rFonts w:asciiTheme="minorHAnsi" w:eastAsiaTheme="minorEastAsia" w:hAnsiTheme="minorHAnsi" w:cstheme="minorBidi"/>
                <w:sz w:val="21"/>
                <w:szCs w:val="21"/>
              </w:rPr>
              <w:t xml:space="preserve"> &amp; University Secretary and the </w:t>
            </w:r>
            <w:r w:rsidR="00093793" w:rsidRPr="5356A383">
              <w:rPr>
                <w:rFonts w:asciiTheme="minorHAnsi" w:eastAsiaTheme="minorEastAsia" w:hAnsiTheme="minorHAnsi" w:cstheme="minorBidi"/>
                <w:sz w:val="21"/>
                <w:szCs w:val="21"/>
              </w:rPr>
              <w:t>Vice-Chancellor</w:t>
            </w:r>
            <w:r w:rsidR="00093793">
              <w:rPr>
                <w:rFonts w:asciiTheme="minorHAnsi" w:eastAsiaTheme="minorEastAsia" w:hAnsiTheme="minorHAnsi" w:cstheme="minorBidi"/>
                <w:sz w:val="21"/>
                <w:szCs w:val="21"/>
              </w:rPr>
              <w:t xml:space="preserve"> and</w:t>
            </w:r>
            <w:r w:rsidRPr="5356A383">
              <w:rPr>
                <w:rFonts w:asciiTheme="minorHAnsi" w:eastAsiaTheme="minorEastAsia" w:hAnsiTheme="minorHAnsi" w:cstheme="minorBidi"/>
                <w:sz w:val="21"/>
                <w:szCs w:val="21"/>
              </w:rPr>
              <w:t xml:space="preserve"> confirm that the elections were held in accordance with the regulations.  </w:t>
            </w:r>
          </w:p>
          <w:p w14:paraId="1E75494E" w14:textId="77777777" w:rsidR="00177F17" w:rsidRDefault="00177F17" w:rsidP="5356A383">
            <w:pPr>
              <w:pStyle w:val="TableParagraph"/>
              <w:spacing w:line="244" w:lineRule="auto"/>
              <w:ind w:left="59" w:right="48"/>
              <w:rPr>
                <w:rFonts w:asciiTheme="minorHAnsi" w:eastAsiaTheme="minorEastAsia" w:hAnsiTheme="minorHAnsi" w:cstheme="minorBidi"/>
                <w:sz w:val="21"/>
                <w:szCs w:val="21"/>
              </w:rPr>
            </w:pPr>
          </w:p>
          <w:p w14:paraId="5DCC61FE" w14:textId="70A6A79B" w:rsidR="00DE2B6A" w:rsidRDefault="00177F17" w:rsidP="5356A383">
            <w:pPr>
              <w:pStyle w:val="TableParagraph"/>
              <w:spacing w:line="244" w:lineRule="auto"/>
              <w:ind w:left="59" w:right="48"/>
              <w:rPr>
                <w:sz w:val="21"/>
                <w:szCs w:val="21"/>
              </w:rPr>
            </w:pPr>
            <w:r>
              <w:rPr>
                <w:rFonts w:asciiTheme="minorHAnsi" w:eastAsiaTheme="minorEastAsia" w:hAnsiTheme="minorHAnsi" w:cstheme="minorBidi"/>
                <w:sz w:val="21"/>
                <w:szCs w:val="21"/>
              </w:rPr>
              <w:t>A copy of the Returning Officers assurance report following the March 2025 election</w:t>
            </w:r>
            <w:r w:rsidR="00B678CF">
              <w:rPr>
                <w:rFonts w:asciiTheme="minorHAnsi" w:eastAsiaTheme="minorEastAsia" w:hAnsiTheme="minorHAnsi" w:cstheme="minorBidi"/>
                <w:sz w:val="21"/>
                <w:szCs w:val="21"/>
              </w:rPr>
              <w:t>s</w:t>
            </w:r>
            <w:r>
              <w:rPr>
                <w:rFonts w:asciiTheme="minorHAnsi" w:eastAsiaTheme="minorEastAsia" w:hAnsiTheme="minorHAnsi" w:cstheme="minorBidi"/>
                <w:sz w:val="21"/>
                <w:szCs w:val="21"/>
              </w:rPr>
              <w:t xml:space="preserve"> was submitted to the Audit &amp; Risk Management Committee on 22</w:t>
            </w:r>
            <w:r w:rsidRPr="00FF6D0E">
              <w:rPr>
                <w:rFonts w:asciiTheme="minorHAnsi" w:eastAsiaTheme="minorEastAsia" w:hAnsiTheme="minorHAnsi" w:cstheme="minorBidi"/>
                <w:sz w:val="21"/>
                <w:szCs w:val="21"/>
                <w:vertAlign w:val="superscript"/>
              </w:rPr>
              <w:t>nd</w:t>
            </w:r>
            <w:r>
              <w:rPr>
                <w:rFonts w:asciiTheme="minorHAnsi" w:eastAsiaTheme="minorEastAsia" w:hAnsiTheme="minorHAnsi" w:cstheme="minorBidi"/>
                <w:sz w:val="21"/>
                <w:szCs w:val="21"/>
              </w:rPr>
              <w:t xml:space="preserve"> May 2025. </w:t>
            </w:r>
            <w:r w:rsidR="5356A383" w:rsidRPr="5356A383">
              <w:rPr>
                <w:rFonts w:ascii="Verdana" w:eastAsia="Verdana" w:hAnsi="Verdana" w:cs="Verdana"/>
                <w:sz w:val="21"/>
                <w:szCs w:val="21"/>
              </w:rPr>
              <w:t xml:space="preserve">   </w:t>
            </w:r>
          </w:p>
        </w:tc>
        <w:tc>
          <w:tcPr>
            <w:tcW w:w="3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82E16" w14:textId="297F7DF9" w:rsidR="00DE2B6A" w:rsidRPr="00ED7A48" w:rsidRDefault="00DE2B6A">
            <w:pPr>
              <w:pStyle w:val="TableParagraph"/>
              <w:spacing w:before="0"/>
              <w:rPr>
                <w:rFonts w:asciiTheme="minorHAnsi" w:hAnsiTheme="minorHAnsi" w:cstheme="minorHAnsi"/>
                <w:sz w:val="21"/>
                <w:szCs w:val="21"/>
              </w:rPr>
            </w:pPr>
          </w:p>
        </w:tc>
        <w:tc>
          <w:tcPr>
            <w:tcW w:w="1149" w:type="dxa"/>
            <w:tcBorders>
              <w:top w:val="single" w:sz="6" w:space="0" w:color="000000" w:themeColor="text1"/>
              <w:left w:val="single" w:sz="6" w:space="0" w:color="000000" w:themeColor="text1"/>
              <w:bottom w:val="single" w:sz="6" w:space="0" w:color="000000" w:themeColor="text1"/>
            </w:tcBorders>
          </w:tcPr>
          <w:p w14:paraId="746CA92D" w14:textId="4F0AD497" w:rsidR="00DE2B6A" w:rsidRPr="0066264A" w:rsidRDefault="00DE2B6A">
            <w:pPr>
              <w:pStyle w:val="TableParagraph"/>
              <w:ind w:left="140"/>
              <w:rPr>
                <w:iCs/>
                <w:sz w:val="21"/>
              </w:rPr>
            </w:pPr>
          </w:p>
        </w:tc>
        <w:tc>
          <w:tcPr>
            <w:tcW w:w="3283" w:type="dxa"/>
            <w:tcBorders>
              <w:top w:val="single" w:sz="6" w:space="0" w:color="000000" w:themeColor="text1"/>
              <w:bottom w:val="single" w:sz="6" w:space="0" w:color="000000" w:themeColor="text1"/>
              <w:right w:val="single" w:sz="6" w:space="0" w:color="000000" w:themeColor="text1"/>
            </w:tcBorders>
          </w:tcPr>
          <w:p w14:paraId="0A00BA9B" w14:textId="56B9B673" w:rsidR="00DE2B6A" w:rsidRDefault="1F202DE5" w:rsidP="1F202DE5">
            <w:pPr>
              <w:spacing w:before="2" w:line="257" w:lineRule="auto"/>
              <w:rPr>
                <w:sz w:val="21"/>
                <w:szCs w:val="21"/>
              </w:rPr>
            </w:pPr>
            <w:r w:rsidRPr="1F202DE5">
              <w:rPr>
                <w:sz w:val="21"/>
                <w:szCs w:val="21"/>
              </w:rPr>
              <w:t>CSU has an external Returning Officer which is a requirement of our elections and referenda bye-law.  We use the National Union of Students (NUS) election service where they are the CSU Returning Officer for any election involving major postholders as defined under this act. NUS provide an external report that confirms for each election whether the Union has met the requirement of fair and democratic elections. These reports are shared with the University annually.</w:t>
            </w:r>
          </w:p>
          <w:p w14:paraId="040B370E" w14:textId="740388F3" w:rsidR="00DE2B6A" w:rsidRDefault="1F202DE5" w:rsidP="1F202DE5">
            <w:pPr>
              <w:spacing w:before="2" w:line="257" w:lineRule="auto"/>
              <w:rPr>
                <w:sz w:val="21"/>
                <w:szCs w:val="21"/>
              </w:rPr>
            </w:pPr>
            <w:r w:rsidRPr="1F202DE5">
              <w:rPr>
                <w:sz w:val="21"/>
                <w:szCs w:val="21"/>
              </w:rPr>
              <w:t xml:space="preserve"> </w:t>
            </w:r>
          </w:p>
          <w:p w14:paraId="0EBB70AD" w14:textId="7198FB06" w:rsidR="00DE2B6A" w:rsidRDefault="1F202DE5" w:rsidP="1F202DE5">
            <w:pPr>
              <w:spacing w:before="2" w:line="257" w:lineRule="auto"/>
              <w:rPr>
                <w:sz w:val="21"/>
                <w:szCs w:val="21"/>
              </w:rPr>
            </w:pPr>
            <w:r w:rsidRPr="1F202DE5">
              <w:rPr>
                <w:sz w:val="21"/>
                <w:szCs w:val="21"/>
              </w:rPr>
              <w:lastRenderedPageBreak/>
              <w:t xml:space="preserve">CSU uses an online voting platform which enables secret ballots via a digital provider who supports secret ballot elections for a significant number of Students’ Unions elections. </w:t>
            </w:r>
          </w:p>
          <w:p w14:paraId="7F0AEBC3" w14:textId="5EDDF079" w:rsidR="00DE2B6A" w:rsidRDefault="1F202DE5" w:rsidP="1F202DE5">
            <w:pPr>
              <w:spacing w:before="2" w:line="257" w:lineRule="auto"/>
              <w:rPr>
                <w:sz w:val="21"/>
                <w:szCs w:val="21"/>
              </w:rPr>
            </w:pPr>
            <w:r w:rsidRPr="1F202DE5">
              <w:rPr>
                <w:sz w:val="21"/>
                <w:szCs w:val="21"/>
              </w:rPr>
              <w:t xml:space="preserve"> </w:t>
            </w:r>
          </w:p>
          <w:p w14:paraId="0B4A156A" w14:textId="1EEBF3B4" w:rsidR="00DE2B6A" w:rsidRDefault="1F202DE5" w:rsidP="008A240E">
            <w:pPr>
              <w:pStyle w:val="TableParagraph"/>
              <w:spacing w:before="2" w:line="244" w:lineRule="auto"/>
              <w:ind w:left="56" w:right="112"/>
              <w:rPr>
                <w:sz w:val="21"/>
                <w:szCs w:val="21"/>
              </w:rPr>
            </w:pPr>
            <w:r w:rsidRPr="1F202DE5">
              <w:rPr>
                <w:sz w:val="21"/>
                <w:szCs w:val="21"/>
              </w:rPr>
              <w:t>CSU articles of association set out in clause 2</w:t>
            </w:r>
            <w:r w:rsidR="00177F17">
              <w:rPr>
                <w:sz w:val="21"/>
                <w:szCs w:val="21"/>
              </w:rPr>
              <w:t>0</w:t>
            </w:r>
            <w:r w:rsidRPr="1F202DE5">
              <w:rPr>
                <w:sz w:val="21"/>
                <w:szCs w:val="21"/>
              </w:rPr>
              <w:t>.</w:t>
            </w:r>
            <w:r w:rsidR="00177F17">
              <w:rPr>
                <w:sz w:val="21"/>
                <w:szCs w:val="21"/>
              </w:rPr>
              <w:t>3</w:t>
            </w:r>
            <w:r w:rsidR="008A240E">
              <w:rPr>
                <w:sz w:val="21"/>
                <w:szCs w:val="21"/>
              </w:rPr>
              <w:t xml:space="preserve"> </w:t>
            </w:r>
            <w:r w:rsidRPr="1F202DE5">
              <w:rPr>
                <w:sz w:val="21"/>
                <w:szCs w:val="21"/>
              </w:rPr>
              <w:t>that no student may be an officer for more than two years.</w:t>
            </w:r>
          </w:p>
          <w:p w14:paraId="43659EAD" w14:textId="77777777" w:rsidR="00EF323B" w:rsidRDefault="00EF323B" w:rsidP="1F202DE5">
            <w:pPr>
              <w:pStyle w:val="TableParagraph"/>
              <w:spacing w:before="2" w:line="244" w:lineRule="auto"/>
              <w:ind w:left="56" w:right="112"/>
              <w:rPr>
                <w:sz w:val="21"/>
                <w:szCs w:val="21"/>
              </w:rPr>
            </w:pPr>
          </w:p>
          <w:p w14:paraId="48EDA9E8" w14:textId="77777777" w:rsidR="00EF323B" w:rsidRDefault="61CE1CDD">
            <w:pPr>
              <w:pStyle w:val="TableParagraph"/>
              <w:spacing w:before="2" w:line="244" w:lineRule="auto"/>
              <w:ind w:left="56" w:right="112"/>
              <w:rPr>
                <w:sz w:val="21"/>
                <w:szCs w:val="21"/>
              </w:rPr>
            </w:pPr>
            <w:r w:rsidRPr="40B50D00">
              <w:rPr>
                <w:sz w:val="21"/>
                <w:szCs w:val="21"/>
              </w:rPr>
              <w:t>Byelaws have been updated for elections. Ensuring rules can be adapted to best fit in to maximise engagement. Nomination criteria clearly set out follo</w:t>
            </w:r>
            <w:r w:rsidR="2CBBFCB5" w:rsidRPr="40B50D00">
              <w:rPr>
                <w:sz w:val="21"/>
                <w:szCs w:val="21"/>
              </w:rPr>
              <w:t>wing review of March 2024 elections.</w:t>
            </w:r>
          </w:p>
          <w:p w14:paraId="7FB19E8F" w14:textId="77777777" w:rsidR="00D828FA" w:rsidRDefault="00D828FA">
            <w:pPr>
              <w:pStyle w:val="TableParagraph"/>
              <w:spacing w:before="2" w:line="244" w:lineRule="auto"/>
              <w:ind w:left="56" w:right="112"/>
              <w:rPr>
                <w:sz w:val="21"/>
                <w:szCs w:val="21"/>
              </w:rPr>
            </w:pPr>
          </w:p>
          <w:p w14:paraId="07A3237B" w14:textId="1226B436" w:rsidR="00D828FA" w:rsidRDefault="00D828FA">
            <w:pPr>
              <w:pStyle w:val="TableParagraph"/>
              <w:spacing w:before="2" w:line="244" w:lineRule="auto"/>
              <w:ind w:left="56" w:right="112"/>
              <w:rPr>
                <w:sz w:val="21"/>
                <w:szCs w:val="21"/>
              </w:rPr>
            </w:pPr>
            <w:r>
              <w:rPr>
                <w:sz w:val="21"/>
                <w:szCs w:val="21"/>
              </w:rPr>
              <w:t>March 202</w:t>
            </w:r>
            <w:r w:rsidR="003C56CA">
              <w:rPr>
                <w:sz w:val="21"/>
                <w:szCs w:val="21"/>
              </w:rPr>
              <w:t>5</w:t>
            </w:r>
            <w:r>
              <w:rPr>
                <w:sz w:val="21"/>
                <w:szCs w:val="21"/>
              </w:rPr>
              <w:t xml:space="preserve"> </w:t>
            </w:r>
            <w:r w:rsidR="00093793">
              <w:rPr>
                <w:sz w:val="21"/>
                <w:szCs w:val="21"/>
              </w:rPr>
              <w:t xml:space="preserve">Returning </w:t>
            </w:r>
            <w:r w:rsidR="00553E37">
              <w:rPr>
                <w:sz w:val="21"/>
                <w:szCs w:val="21"/>
              </w:rPr>
              <w:t>Officer assurance</w:t>
            </w:r>
            <w:r>
              <w:rPr>
                <w:sz w:val="21"/>
                <w:szCs w:val="21"/>
              </w:rPr>
              <w:t xml:space="preserve"> report </w:t>
            </w:r>
            <w:r w:rsidR="00093793">
              <w:rPr>
                <w:sz w:val="21"/>
                <w:szCs w:val="21"/>
              </w:rPr>
              <w:t xml:space="preserve">submitted </w:t>
            </w:r>
            <w:r w:rsidR="00FF6D0E">
              <w:rPr>
                <w:sz w:val="21"/>
                <w:szCs w:val="21"/>
              </w:rPr>
              <w:t>to the</w:t>
            </w:r>
            <w:r w:rsidR="00177F17">
              <w:rPr>
                <w:sz w:val="21"/>
                <w:szCs w:val="21"/>
              </w:rPr>
              <w:t xml:space="preserve"> </w:t>
            </w:r>
            <w:r w:rsidR="00093793">
              <w:rPr>
                <w:sz w:val="21"/>
                <w:szCs w:val="21"/>
              </w:rPr>
              <w:t xml:space="preserve">Audit </w:t>
            </w:r>
            <w:r w:rsidR="00177F17">
              <w:rPr>
                <w:sz w:val="21"/>
                <w:szCs w:val="21"/>
              </w:rPr>
              <w:t xml:space="preserve">&amp; Risk Management </w:t>
            </w:r>
            <w:r w:rsidR="00093793">
              <w:rPr>
                <w:sz w:val="21"/>
                <w:szCs w:val="21"/>
              </w:rPr>
              <w:t>Committee.</w:t>
            </w:r>
          </w:p>
        </w:tc>
        <w:tc>
          <w:tcPr>
            <w:tcW w:w="30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5033C" w14:textId="7E0B97BB" w:rsidR="00B63DE7" w:rsidRDefault="009F5379" w:rsidP="40B50D00">
            <w:pPr>
              <w:pStyle w:val="TableParagraph"/>
              <w:spacing w:before="0"/>
              <w:rPr>
                <w:rFonts w:asciiTheme="minorHAnsi" w:hAnsiTheme="minorHAnsi" w:cstheme="minorBidi"/>
                <w:sz w:val="21"/>
                <w:szCs w:val="21"/>
              </w:rPr>
            </w:pPr>
            <w:r w:rsidRPr="40B50D00">
              <w:rPr>
                <w:rFonts w:asciiTheme="minorHAnsi" w:hAnsiTheme="minorHAnsi" w:cstheme="minorBidi"/>
                <w:sz w:val="21"/>
                <w:szCs w:val="21"/>
              </w:rPr>
              <w:lastRenderedPageBreak/>
              <w:t xml:space="preserve">Assurance Report for Spring </w:t>
            </w:r>
            <w:r w:rsidR="00B74C8E" w:rsidRPr="40B50D00">
              <w:rPr>
                <w:rFonts w:asciiTheme="minorHAnsi" w:hAnsiTheme="minorHAnsi" w:cstheme="minorBidi"/>
                <w:sz w:val="21"/>
                <w:szCs w:val="21"/>
              </w:rPr>
              <w:t>202</w:t>
            </w:r>
            <w:r w:rsidR="00B74C8E">
              <w:rPr>
                <w:rFonts w:asciiTheme="minorHAnsi" w:hAnsiTheme="minorHAnsi" w:cstheme="minorBidi"/>
                <w:sz w:val="21"/>
                <w:szCs w:val="21"/>
              </w:rPr>
              <w:t>6</w:t>
            </w:r>
            <w:r w:rsidR="00B74C8E" w:rsidRPr="40B50D00">
              <w:rPr>
                <w:rFonts w:asciiTheme="minorHAnsi" w:hAnsiTheme="minorHAnsi" w:cstheme="minorBidi"/>
                <w:sz w:val="21"/>
                <w:szCs w:val="21"/>
              </w:rPr>
              <w:t xml:space="preserve"> </w:t>
            </w:r>
            <w:r w:rsidRPr="40B50D00">
              <w:rPr>
                <w:rFonts w:asciiTheme="minorHAnsi" w:hAnsiTheme="minorHAnsi" w:cstheme="minorBidi"/>
                <w:sz w:val="21"/>
                <w:szCs w:val="21"/>
              </w:rPr>
              <w:t xml:space="preserve">Officer elections to be submitted to </w:t>
            </w:r>
            <w:r w:rsidR="00402F29">
              <w:rPr>
                <w:rFonts w:asciiTheme="minorHAnsi" w:hAnsiTheme="minorHAnsi" w:cstheme="minorBidi"/>
                <w:sz w:val="21"/>
                <w:szCs w:val="21"/>
              </w:rPr>
              <w:t>Audit</w:t>
            </w:r>
            <w:r w:rsidR="00177F17">
              <w:rPr>
                <w:rFonts w:asciiTheme="minorHAnsi" w:hAnsiTheme="minorHAnsi" w:cstheme="minorBidi"/>
                <w:sz w:val="21"/>
                <w:szCs w:val="21"/>
              </w:rPr>
              <w:t xml:space="preserve"> &amp; Risk Management </w:t>
            </w:r>
            <w:r w:rsidR="00FF6D0E">
              <w:rPr>
                <w:rFonts w:asciiTheme="minorHAnsi" w:hAnsiTheme="minorHAnsi" w:cstheme="minorBidi"/>
                <w:sz w:val="21"/>
                <w:szCs w:val="21"/>
              </w:rPr>
              <w:t>Committee.</w:t>
            </w:r>
            <w:r w:rsidR="009711C6">
              <w:rPr>
                <w:rFonts w:asciiTheme="minorHAnsi" w:hAnsiTheme="minorHAnsi" w:cstheme="minorBidi"/>
                <w:sz w:val="21"/>
                <w:szCs w:val="21"/>
              </w:rPr>
              <w:t xml:space="preserve"> </w:t>
            </w:r>
          </w:p>
          <w:p w14:paraId="1894CA2D" w14:textId="425366A1" w:rsidR="00B63DE7" w:rsidRDefault="00B63DE7" w:rsidP="00D828FA">
            <w:pPr>
              <w:pStyle w:val="TableParagraph"/>
              <w:spacing w:before="0"/>
              <w:rPr>
                <w:rFonts w:ascii="Times New Roman"/>
                <w:sz w:val="20"/>
              </w:rPr>
            </w:pPr>
          </w:p>
        </w:tc>
        <w:tc>
          <w:tcPr>
            <w:tcW w:w="1150" w:type="dxa"/>
            <w:tcBorders>
              <w:top w:val="single" w:sz="6" w:space="0" w:color="000000" w:themeColor="text1"/>
              <w:left w:val="single" w:sz="6" w:space="0" w:color="000000" w:themeColor="text1"/>
              <w:bottom w:val="single" w:sz="6" w:space="0" w:color="000000" w:themeColor="text1"/>
            </w:tcBorders>
          </w:tcPr>
          <w:p w14:paraId="1F1CE56F" w14:textId="3F0BEEC1" w:rsidR="00DE2B6A" w:rsidRPr="0066264A" w:rsidRDefault="00565B77" w:rsidP="40B50D00">
            <w:pPr>
              <w:pStyle w:val="TableParagraph"/>
              <w:ind w:left="128" w:right="148"/>
              <w:jc w:val="center"/>
              <w:rPr>
                <w:sz w:val="21"/>
                <w:szCs w:val="21"/>
              </w:rPr>
            </w:pPr>
            <w:r>
              <w:rPr>
                <w:sz w:val="21"/>
                <w:szCs w:val="21"/>
              </w:rPr>
              <w:t xml:space="preserve">April </w:t>
            </w:r>
            <w:r w:rsidR="00A1497F">
              <w:rPr>
                <w:sz w:val="21"/>
                <w:szCs w:val="21"/>
              </w:rPr>
              <w:t>2026</w:t>
            </w:r>
          </w:p>
        </w:tc>
        <w:tc>
          <w:tcPr>
            <w:tcW w:w="1202" w:type="dxa"/>
            <w:tcBorders>
              <w:top w:val="single" w:sz="6" w:space="0" w:color="7F7F7F" w:themeColor="text1" w:themeTint="80"/>
              <w:bottom w:val="single" w:sz="6" w:space="0" w:color="7F7F7F" w:themeColor="text1" w:themeTint="80"/>
            </w:tcBorders>
            <w:shd w:val="clear" w:color="auto" w:fill="9BBB59" w:themeFill="accent3"/>
          </w:tcPr>
          <w:p w14:paraId="329A98EF" w14:textId="77777777" w:rsidR="00DE2B6A" w:rsidRDefault="00DE2B6A">
            <w:pPr>
              <w:pStyle w:val="TableParagraph"/>
              <w:spacing w:before="0"/>
              <w:rPr>
                <w:rFonts w:ascii="Times New Roman"/>
                <w:sz w:val="20"/>
              </w:rPr>
            </w:pPr>
          </w:p>
        </w:tc>
      </w:tr>
    </w:tbl>
    <w:p w14:paraId="7930D65E" w14:textId="77777777" w:rsidR="00DE2B6A" w:rsidRDefault="00DE2B6A">
      <w:pPr>
        <w:rPr>
          <w:rFonts w:ascii="Times New Roman"/>
          <w:sz w:val="20"/>
        </w:rPr>
        <w:sectPr w:rsidR="00DE2B6A" w:rsidSect="00D32540">
          <w:headerReference w:type="default" r:id="rId11"/>
          <w:type w:val="continuous"/>
          <w:pgSz w:w="23820" w:h="16840" w:orient="landscape"/>
          <w:pgMar w:top="880" w:right="1200" w:bottom="280" w:left="140" w:header="383" w:footer="0" w:gutter="0"/>
          <w:pgNumType w:start="1"/>
          <w:cols w:space="720"/>
        </w:sect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
        <w:gridCol w:w="4718"/>
        <w:gridCol w:w="4013"/>
        <w:gridCol w:w="3361"/>
        <w:gridCol w:w="1149"/>
        <w:gridCol w:w="3099"/>
        <w:gridCol w:w="3197"/>
        <w:gridCol w:w="1150"/>
        <w:gridCol w:w="1203"/>
      </w:tblGrid>
      <w:tr w:rsidR="00DE2B6A" w14:paraId="355FBC7C" w14:textId="77777777" w:rsidTr="40B50D00">
        <w:trPr>
          <w:trHeight w:val="412"/>
        </w:trPr>
        <w:tc>
          <w:tcPr>
            <w:tcW w:w="323" w:type="dxa"/>
            <w:vMerge w:val="restart"/>
            <w:tcBorders>
              <w:right w:val="single" w:sz="6" w:space="0" w:color="000000" w:themeColor="text1"/>
            </w:tcBorders>
            <w:shd w:val="clear" w:color="auto" w:fill="C6D9F0"/>
          </w:tcPr>
          <w:p w14:paraId="619CD6BF" w14:textId="77777777" w:rsidR="00DE2B6A" w:rsidRDefault="00DE2B6A">
            <w:pPr>
              <w:pStyle w:val="TableParagraph"/>
              <w:spacing w:before="0"/>
              <w:rPr>
                <w:rFonts w:ascii="Times New Roman"/>
                <w:sz w:val="20"/>
              </w:rPr>
            </w:pPr>
          </w:p>
        </w:tc>
        <w:tc>
          <w:tcPr>
            <w:tcW w:w="4718" w:type="dxa"/>
            <w:vMerge w:val="restart"/>
            <w:tcBorders>
              <w:left w:val="single" w:sz="6" w:space="0" w:color="000000" w:themeColor="text1"/>
            </w:tcBorders>
            <w:shd w:val="clear" w:color="auto" w:fill="C6D9F0"/>
          </w:tcPr>
          <w:p w14:paraId="58E74E4D" w14:textId="77777777" w:rsidR="00DE2B6A" w:rsidRDefault="00DE2B6A">
            <w:pPr>
              <w:pStyle w:val="TableParagraph"/>
              <w:spacing w:before="3"/>
              <w:rPr>
                <w:rFonts w:ascii="Times New Roman"/>
                <w:sz w:val="20"/>
              </w:rPr>
            </w:pPr>
          </w:p>
          <w:p w14:paraId="3CB3D5E9" w14:textId="68BBC381" w:rsidR="00DE2B6A" w:rsidRDefault="0066441D">
            <w:pPr>
              <w:pStyle w:val="TableParagraph"/>
              <w:spacing w:before="0" w:line="244" w:lineRule="auto"/>
              <w:ind w:left="1897" w:hanging="1605"/>
              <w:rPr>
                <w:b/>
                <w:sz w:val="21"/>
              </w:rPr>
            </w:pPr>
            <w:r>
              <w:rPr>
                <w:b/>
                <w:sz w:val="21"/>
              </w:rPr>
              <w:t>Requirements</w:t>
            </w:r>
            <w:r>
              <w:rPr>
                <w:b/>
                <w:spacing w:val="7"/>
                <w:sz w:val="21"/>
              </w:rPr>
              <w:t xml:space="preserve"> </w:t>
            </w:r>
            <w:r>
              <w:rPr>
                <w:b/>
                <w:sz w:val="21"/>
              </w:rPr>
              <w:t>under</w:t>
            </w:r>
            <w:r>
              <w:rPr>
                <w:b/>
                <w:spacing w:val="7"/>
                <w:sz w:val="21"/>
              </w:rPr>
              <w:t xml:space="preserve"> </w:t>
            </w:r>
            <w:r>
              <w:rPr>
                <w:b/>
                <w:sz w:val="21"/>
              </w:rPr>
              <w:t>the</w:t>
            </w:r>
            <w:r>
              <w:rPr>
                <w:b/>
                <w:spacing w:val="7"/>
                <w:sz w:val="21"/>
              </w:rPr>
              <w:t xml:space="preserve"> </w:t>
            </w:r>
            <w:r>
              <w:rPr>
                <w:b/>
                <w:sz w:val="21"/>
              </w:rPr>
              <w:t>Education</w:t>
            </w:r>
            <w:r>
              <w:rPr>
                <w:b/>
                <w:spacing w:val="8"/>
                <w:sz w:val="21"/>
              </w:rPr>
              <w:t xml:space="preserve"> </w:t>
            </w:r>
            <w:r>
              <w:rPr>
                <w:b/>
                <w:sz w:val="21"/>
              </w:rPr>
              <w:t>Act</w:t>
            </w:r>
            <w:r>
              <w:rPr>
                <w:b/>
                <w:spacing w:val="7"/>
                <w:sz w:val="21"/>
              </w:rPr>
              <w:t xml:space="preserve"> </w:t>
            </w:r>
            <w:r>
              <w:rPr>
                <w:b/>
                <w:sz w:val="21"/>
              </w:rPr>
              <w:t>1994</w:t>
            </w:r>
            <w:r>
              <w:rPr>
                <w:b/>
                <w:spacing w:val="7"/>
                <w:sz w:val="21"/>
              </w:rPr>
              <w:t xml:space="preserve"> </w:t>
            </w:r>
            <w:r w:rsidR="00342C6C">
              <w:rPr>
                <w:b/>
                <w:sz w:val="21"/>
              </w:rPr>
              <w:t>–</w:t>
            </w:r>
            <w:r>
              <w:rPr>
                <w:b/>
                <w:spacing w:val="-44"/>
                <w:sz w:val="21"/>
              </w:rPr>
              <w:t xml:space="preserve"> </w:t>
            </w:r>
            <w:r>
              <w:rPr>
                <w:b/>
                <w:sz w:val="21"/>
              </w:rPr>
              <w:t>section 22</w:t>
            </w:r>
          </w:p>
        </w:tc>
        <w:tc>
          <w:tcPr>
            <w:tcW w:w="8523" w:type="dxa"/>
            <w:gridSpan w:val="3"/>
            <w:tcBorders>
              <w:bottom w:val="single" w:sz="6" w:space="0" w:color="000000" w:themeColor="text1"/>
            </w:tcBorders>
            <w:shd w:val="clear" w:color="auto" w:fill="C6D9F0"/>
          </w:tcPr>
          <w:p w14:paraId="5A2221BC" w14:textId="77777777" w:rsidR="00DE2B6A" w:rsidRDefault="0066441D">
            <w:pPr>
              <w:pStyle w:val="TableParagraph"/>
              <w:spacing w:before="83"/>
              <w:ind w:left="3086" w:right="3087"/>
              <w:jc w:val="center"/>
              <w:rPr>
                <w:b/>
                <w:sz w:val="21"/>
              </w:rPr>
            </w:pPr>
            <w:r>
              <w:rPr>
                <w:b/>
                <w:sz w:val="21"/>
              </w:rPr>
              <w:t>UNIVERSITY</w:t>
            </w:r>
            <w:r>
              <w:rPr>
                <w:b/>
                <w:spacing w:val="11"/>
                <w:sz w:val="21"/>
              </w:rPr>
              <w:t xml:space="preserve"> </w:t>
            </w:r>
            <w:r>
              <w:rPr>
                <w:b/>
                <w:sz w:val="21"/>
              </w:rPr>
              <w:t>PROCEDURES</w:t>
            </w:r>
          </w:p>
        </w:tc>
        <w:tc>
          <w:tcPr>
            <w:tcW w:w="7446" w:type="dxa"/>
            <w:gridSpan w:val="3"/>
            <w:tcBorders>
              <w:bottom w:val="single" w:sz="6" w:space="0" w:color="000000" w:themeColor="text1"/>
            </w:tcBorders>
            <w:shd w:val="clear" w:color="auto" w:fill="C6D9F0"/>
          </w:tcPr>
          <w:p w14:paraId="6A751E2F" w14:textId="15294F64" w:rsidR="00DE2B6A" w:rsidRDefault="0066441D" w:rsidP="1F202DE5">
            <w:pPr>
              <w:pStyle w:val="TableParagraph"/>
              <w:spacing w:before="83"/>
              <w:ind w:left="1900"/>
              <w:rPr>
                <w:b/>
                <w:bCs/>
                <w:sz w:val="21"/>
                <w:szCs w:val="21"/>
              </w:rPr>
            </w:pPr>
            <w:r w:rsidRPr="1F202DE5">
              <w:rPr>
                <w:b/>
                <w:bCs/>
                <w:sz w:val="21"/>
                <w:szCs w:val="21"/>
              </w:rPr>
              <w:t>CHESTER STUDENTS</w:t>
            </w:r>
            <w:r w:rsidR="00342C6C">
              <w:rPr>
                <w:b/>
                <w:bCs/>
                <w:sz w:val="21"/>
                <w:szCs w:val="21"/>
              </w:rPr>
              <w:t>’</w:t>
            </w:r>
            <w:r w:rsidRPr="1F202DE5">
              <w:rPr>
                <w:b/>
                <w:bCs/>
                <w:spacing w:val="10"/>
                <w:sz w:val="21"/>
                <w:szCs w:val="21"/>
              </w:rPr>
              <w:t xml:space="preserve"> </w:t>
            </w:r>
            <w:r w:rsidRPr="1F202DE5">
              <w:rPr>
                <w:b/>
                <w:bCs/>
                <w:sz w:val="21"/>
                <w:szCs w:val="21"/>
              </w:rPr>
              <w:t>UNION</w:t>
            </w:r>
            <w:r w:rsidR="00342C6C">
              <w:rPr>
                <w:b/>
                <w:bCs/>
                <w:sz w:val="21"/>
                <w:szCs w:val="21"/>
              </w:rPr>
              <w:t>’</w:t>
            </w:r>
            <w:r w:rsidRPr="1F202DE5">
              <w:rPr>
                <w:b/>
                <w:bCs/>
                <w:sz w:val="21"/>
                <w:szCs w:val="21"/>
              </w:rPr>
              <w:t>S</w:t>
            </w:r>
            <w:r w:rsidRPr="1F202DE5">
              <w:rPr>
                <w:b/>
                <w:bCs/>
                <w:spacing w:val="10"/>
                <w:sz w:val="21"/>
                <w:szCs w:val="21"/>
              </w:rPr>
              <w:t xml:space="preserve"> </w:t>
            </w:r>
            <w:r w:rsidRPr="1F202DE5">
              <w:rPr>
                <w:b/>
                <w:bCs/>
                <w:sz w:val="21"/>
                <w:szCs w:val="21"/>
              </w:rPr>
              <w:t>PROCEDURES</w:t>
            </w:r>
          </w:p>
        </w:tc>
        <w:tc>
          <w:tcPr>
            <w:tcW w:w="1203" w:type="dxa"/>
            <w:vMerge w:val="restart"/>
            <w:tcBorders>
              <w:bottom w:val="single" w:sz="12" w:space="0" w:color="7F7F7F" w:themeColor="text1" w:themeTint="80"/>
            </w:tcBorders>
            <w:shd w:val="clear" w:color="auto" w:fill="C6D9F0"/>
          </w:tcPr>
          <w:p w14:paraId="2A13D8B4" w14:textId="77777777" w:rsidR="00DE2B6A" w:rsidRDefault="00DE2B6A">
            <w:pPr>
              <w:pStyle w:val="TableParagraph"/>
              <w:spacing w:before="3"/>
              <w:rPr>
                <w:rFonts w:ascii="Times New Roman"/>
                <w:sz w:val="20"/>
              </w:rPr>
            </w:pPr>
          </w:p>
          <w:p w14:paraId="566D2CE2" w14:textId="77777777" w:rsidR="00DE2B6A" w:rsidRDefault="0066441D">
            <w:pPr>
              <w:pStyle w:val="TableParagraph"/>
              <w:spacing w:before="0" w:line="244" w:lineRule="auto"/>
              <w:ind w:left="65" w:firstLine="165"/>
              <w:rPr>
                <w:b/>
                <w:sz w:val="21"/>
              </w:rPr>
            </w:pPr>
            <w:r>
              <w:rPr>
                <w:b/>
                <w:sz w:val="21"/>
              </w:rPr>
              <w:t>Overall</w:t>
            </w:r>
            <w:r>
              <w:rPr>
                <w:b/>
                <w:spacing w:val="1"/>
                <w:sz w:val="21"/>
              </w:rPr>
              <w:t xml:space="preserve"> </w:t>
            </w:r>
            <w:r>
              <w:rPr>
                <w:b/>
                <w:sz w:val="21"/>
              </w:rPr>
              <w:t>Compliance</w:t>
            </w:r>
          </w:p>
        </w:tc>
      </w:tr>
      <w:tr w:rsidR="00DE2B6A" w14:paraId="21D0FEB2" w14:textId="77777777" w:rsidTr="40B50D00">
        <w:trPr>
          <w:trHeight w:val="547"/>
        </w:trPr>
        <w:tc>
          <w:tcPr>
            <w:tcW w:w="323" w:type="dxa"/>
            <w:vMerge/>
          </w:tcPr>
          <w:p w14:paraId="34CEA77B" w14:textId="77777777" w:rsidR="00DE2B6A" w:rsidRDefault="00DE2B6A">
            <w:pPr>
              <w:rPr>
                <w:sz w:val="2"/>
                <w:szCs w:val="2"/>
              </w:rPr>
            </w:pPr>
          </w:p>
        </w:tc>
        <w:tc>
          <w:tcPr>
            <w:tcW w:w="4718" w:type="dxa"/>
            <w:vMerge/>
          </w:tcPr>
          <w:p w14:paraId="76FBE9A1" w14:textId="77777777" w:rsidR="00DE2B6A" w:rsidRDefault="00DE2B6A">
            <w:pPr>
              <w:rPr>
                <w:sz w:val="2"/>
                <w:szCs w:val="2"/>
              </w:rPr>
            </w:pPr>
          </w:p>
        </w:tc>
        <w:tc>
          <w:tcPr>
            <w:tcW w:w="4013" w:type="dxa"/>
            <w:tcBorders>
              <w:top w:val="single" w:sz="6" w:space="0" w:color="000000" w:themeColor="text1"/>
              <w:right w:val="single" w:sz="6" w:space="0" w:color="000000" w:themeColor="text1"/>
            </w:tcBorders>
            <w:shd w:val="clear" w:color="auto" w:fill="C6D9F0"/>
          </w:tcPr>
          <w:p w14:paraId="393EBE6C" w14:textId="77777777" w:rsidR="00DE2B6A" w:rsidRDefault="0066441D">
            <w:pPr>
              <w:pStyle w:val="TableParagraph"/>
              <w:spacing w:before="135"/>
              <w:ind w:left="1003"/>
              <w:rPr>
                <w:sz w:val="21"/>
              </w:rPr>
            </w:pPr>
            <w:r>
              <w:rPr>
                <w:sz w:val="21"/>
              </w:rPr>
              <w:t>Assurance</w:t>
            </w:r>
            <w:r>
              <w:rPr>
                <w:spacing w:val="9"/>
                <w:sz w:val="21"/>
              </w:rPr>
              <w:t xml:space="preserve"> </w:t>
            </w:r>
            <w:r>
              <w:rPr>
                <w:sz w:val="21"/>
              </w:rPr>
              <w:t>Mechanism</w:t>
            </w:r>
          </w:p>
        </w:tc>
        <w:tc>
          <w:tcPr>
            <w:tcW w:w="3361" w:type="dxa"/>
            <w:tcBorders>
              <w:top w:val="single" w:sz="6" w:space="0" w:color="000000" w:themeColor="text1"/>
              <w:left w:val="single" w:sz="6" w:space="0" w:color="000000" w:themeColor="text1"/>
              <w:right w:val="single" w:sz="6" w:space="0" w:color="000000" w:themeColor="text1"/>
            </w:tcBorders>
            <w:shd w:val="clear" w:color="auto" w:fill="C6D9F0"/>
          </w:tcPr>
          <w:p w14:paraId="371C15AB" w14:textId="77777777" w:rsidR="00DE2B6A" w:rsidRDefault="0066441D">
            <w:pPr>
              <w:pStyle w:val="TableParagraph"/>
              <w:spacing w:before="135"/>
              <w:ind w:left="553"/>
              <w:rPr>
                <w:i/>
                <w:sz w:val="21"/>
              </w:rPr>
            </w:pPr>
            <w:r>
              <w:rPr>
                <w:i/>
                <w:sz w:val="21"/>
              </w:rPr>
              <w:t>Actions</w:t>
            </w:r>
            <w:r>
              <w:rPr>
                <w:i/>
                <w:spacing w:val="7"/>
                <w:sz w:val="21"/>
              </w:rPr>
              <w:t xml:space="preserve"> </w:t>
            </w:r>
            <w:r>
              <w:rPr>
                <w:i/>
                <w:sz w:val="21"/>
              </w:rPr>
              <w:t>for</w:t>
            </w:r>
            <w:r>
              <w:rPr>
                <w:i/>
                <w:spacing w:val="7"/>
                <w:sz w:val="21"/>
              </w:rPr>
              <w:t xml:space="preserve"> </w:t>
            </w:r>
            <w:r>
              <w:rPr>
                <w:i/>
                <w:sz w:val="21"/>
              </w:rPr>
              <w:t>Improvements</w:t>
            </w:r>
          </w:p>
        </w:tc>
        <w:tc>
          <w:tcPr>
            <w:tcW w:w="1149" w:type="dxa"/>
            <w:tcBorders>
              <w:top w:val="single" w:sz="6" w:space="0" w:color="000000" w:themeColor="text1"/>
              <w:left w:val="single" w:sz="6" w:space="0" w:color="000000" w:themeColor="text1"/>
            </w:tcBorders>
            <w:shd w:val="clear" w:color="auto" w:fill="C6D9F0"/>
          </w:tcPr>
          <w:p w14:paraId="4B781231" w14:textId="77777777" w:rsidR="00DE2B6A" w:rsidRDefault="0066441D">
            <w:pPr>
              <w:pStyle w:val="TableParagraph"/>
              <w:spacing w:before="7" w:line="260" w:lineRule="atLeast"/>
              <w:ind w:left="65" w:firstLine="120"/>
              <w:rPr>
                <w:i/>
                <w:sz w:val="21"/>
              </w:rPr>
            </w:pPr>
            <w:r>
              <w:rPr>
                <w:i/>
                <w:sz w:val="21"/>
              </w:rPr>
              <w:t>Date</w:t>
            </w:r>
            <w:r>
              <w:rPr>
                <w:i/>
                <w:spacing w:val="1"/>
                <w:sz w:val="21"/>
              </w:rPr>
              <w:t xml:space="preserve"> </w:t>
            </w:r>
            <w:r>
              <w:rPr>
                <w:i/>
                <w:sz w:val="21"/>
              </w:rPr>
              <w:t>for</w:t>
            </w:r>
            <w:r>
              <w:rPr>
                <w:i/>
                <w:spacing w:val="1"/>
                <w:sz w:val="21"/>
              </w:rPr>
              <w:t xml:space="preserve"> </w:t>
            </w:r>
            <w:r>
              <w:rPr>
                <w:i/>
                <w:sz w:val="21"/>
              </w:rPr>
              <w:t>Completion</w:t>
            </w:r>
          </w:p>
        </w:tc>
        <w:tc>
          <w:tcPr>
            <w:tcW w:w="3099" w:type="dxa"/>
            <w:tcBorders>
              <w:top w:val="single" w:sz="6" w:space="0" w:color="000000" w:themeColor="text1"/>
              <w:right w:val="single" w:sz="6" w:space="0" w:color="000000" w:themeColor="text1"/>
            </w:tcBorders>
            <w:shd w:val="clear" w:color="auto" w:fill="C6D9F0"/>
          </w:tcPr>
          <w:p w14:paraId="585ED02B" w14:textId="77777777" w:rsidR="00DE2B6A" w:rsidRDefault="0066441D">
            <w:pPr>
              <w:pStyle w:val="TableParagraph"/>
              <w:spacing w:before="135"/>
              <w:ind w:left="535"/>
              <w:rPr>
                <w:sz w:val="21"/>
              </w:rPr>
            </w:pPr>
            <w:r>
              <w:rPr>
                <w:sz w:val="21"/>
              </w:rPr>
              <w:t>Assurance</w:t>
            </w:r>
            <w:r>
              <w:rPr>
                <w:spacing w:val="9"/>
                <w:sz w:val="21"/>
              </w:rPr>
              <w:t xml:space="preserve"> </w:t>
            </w:r>
            <w:r>
              <w:rPr>
                <w:sz w:val="21"/>
              </w:rPr>
              <w:t>Mechanism</w:t>
            </w:r>
          </w:p>
        </w:tc>
        <w:tc>
          <w:tcPr>
            <w:tcW w:w="3197" w:type="dxa"/>
            <w:tcBorders>
              <w:top w:val="single" w:sz="6" w:space="0" w:color="000000" w:themeColor="text1"/>
              <w:left w:val="single" w:sz="6" w:space="0" w:color="000000" w:themeColor="text1"/>
              <w:right w:val="single" w:sz="6" w:space="0" w:color="000000" w:themeColor="text1"/>
            </w:tcBorders>
            <w:shd w:val="clear" w:color="auto" w:fill="C6D9F0"/>
          </w:tcPr>
          <w:p w14:paraId="4864F0D1" w14:textId="77777777" w:rsidR="00DE2B6A" w:rsidRDefault="0066441D">
            <w:pPr>
              <w:pStyle w:val="TableParagraph"/>
              <w:spacing w:before="135"/>
              <w:ind w:left="474"/>
              <w:rPr>
                <w:i/>
                <w:sz w:val="21"/>
              </w:rPr>
            </w:pPr>
            <w:r>
              <w:rPr>
                <w:i/>
                <w:sz w:val="21"/>
              </w:rPr>
              <w:t>Actions</w:t>
            </w:r>
            <w:r>
              <w:rPr>
                <w:i/>
                <w:spacing w:val="7"/>
                <w:sz w:val="21"/>
              </w:rPr>
              <w:t xml:space="preserve"> </w:t>
            </w:r>
            <w:r>
              <w:rPr>
                <w:i/>
                <w:sz w:val="21"/>
              </w:rPr>
              <w:t>for</w:t>
            </w:r>
            <w:r>
              <w:rPr>
                <w:i/>
                <w:spacing w:val="7"/>
                <w:sz w:val="21"/>
              </w:rPr>
              <w:t xml:space="preserve"> </w:t>
            </w:r>
            <w:r>
              <w:rPr>
                <w:i/>
                <w:sz w:val="21"/>
              </w:rPr>
              <w:t>Improvements</w:t>
            </w:r>
          </w:p>
        </w:tc>
        <w:tc>
          <w:tcPr>
            <w:tcW w:w="1150" w:type="dxa"/>
            <w:tcBorders>
              <w:top w:val="single" w:sz="6" w:space="0" w:color="000000" w:themeColor="text1"/>
              <w:left w:val="single" w:sz="6" w:space="0" w:color="000000" w:themeColor="text1"/>
            </w:tcBorders>
            <w:shd w:val="clear" w:color="auto" w:fill="C6D9F0"/>
          </w:tcPr>
          <w:p w14:paraId="63774AAE" w14:textId="77777777" w:rsidR="00DE2B6A" w:rsidRDefault="0066441D">
            <w:pPr>
              <w:pStyle w:val="TableParagraph"/>
              <w:spacing w:before="7" w:line="260" w:lineRule="atLeast"/>
              <w:ind w:left="59" w:firstLine="120"/>
              <w:rPr>
                <w:i/>
                <w:sz w:val="21"/>
              </w:rPr>
            </w:pPr>
            <w:r>
              <w:rPr>
                <w:i/>
                <w:sz w:val="21"/>
              </w:rPr>
              <w:t>Date</w:t>
            </w:r>
            <w:r>
              <w:rPr>
                <w:i/>
                <w:spacing w:val="1"/>
                <w:sz w:val="21"/>
              </w:rPr>
              <w:t xml:space="preserve"> </w:t>
            </w:r>
            <w:r>
              <w:rPr>
                <w:i/>
                <w:sz w:val="21"/>
              </w:rPr>
              <w:t>for</w:t>
            </w:r>
            <w:r>
              <w:rPr>
                <w:i/>
                <w:spacing w:val="1"/>
                <w:sz w:val="21"/>
              </w:rPr>
              <w:t xml:space="preserve"> </w:t>
            </w:r>
            <w:r>
              <w:rPr>
                <w:i/>
                <w:sz w:val="21"/>
              </w:rPr>
              <w:t>Completion</w:t>
            </w:r>
          </w:p>
        </w:tc>
        <w:tc>
          <w:tcPr>
            <w:tcW w:w="1203" w:type="dxa"/>
            <w:vMerge/>
          </w:tcPr>
          <w:p w14:paraId="7278DD5C" w14:textId="77777777" w:rsidR="00DE2B6A" w:rsidRDefault="00DE2B6A">
            <w:pPr>
              <w:rPr>
                <w:sz w:val="2"/>
                <w:szCs w:val="2"/>
              </w:rPr>
            </w:pPr>
          </w:p>
        </w:tc>
      </w:tr>
      <w:tr w:rsidR="00DE2B6A" w14:paraId="07931F62" w14:textId="77777777" w:rsidTr="40B50D00">
        <w:trPr>
          <w:trHeight w:val="4425"/>
        </w:trPr>
        <w:tc>
          <w:tcPr>
            <w:tcW w:w="323" w:type="dxa"/>
            <w:tcBorders>
              <w:bottom w:val="single" w:sz="6" w:space="0" w:color="000000" w:themeColor="text1"/>
              <w:right w:val="single" w:sz="6" w:space="0" w:color="000000" w:themeColor="text1"/>
            </w:tcBorders>
          </w:tcPr>
          <w:p w14:paraId="69C7B845" w14:textId="77777777" w:rsidR="00DE2B6A" w:rsidRDefault="0066441D">
            <w:pPr>
              <w:pStyle w:val="TableParagraph"/>
              <w:ind w:right="77"/>
              <w:jc w:val="right"/>
              <w:rPr>
                <w:sz w:val="21"/>
              </w:rPr>
            </w:pPr>
            <w:r>
              <w:rPr>
                <w:w w:val="102"/>
                <w:sz w:val="21"/>
              </w:rPr>
              <w:t>4</w:t>
            </w:r>
          </w:p>
        </w:tc>
        <w:tc>
          <w:tcPr>
            <w:tcW w:w="4718" w:type="dxa"/>
            <w:tcBorders>
              <w:left w:val="single" w:sz="6" w:space="0" w:color="000000" w:themeColor="text1"/>
              <w:bottom w:val="single" w:sz="6" w:space="0" w:color="000000" w:themeColor="text1"/>
            </w:tcBorders>
          </w:tcPr>
          <w:p w14:paraId="2DF52574" w14:textId="588B54D6" w:rsidR="00DE2B6A" w:rsidRDefault="0066441D" w:rsidP="5356A383">
            <w:pPr>
              <w:pStyle w:val="TableParagraph"/>
              <w:spacing w:line="244" w:lineRule="auto"/>
              <w:ind w:left="52" w:right="73"/>
              <w:rPr>
                <w:sz w:val="21"/>
                <w:szCs w:val="21"/>
              </w:rPr>
            </w:pPr>
            <w:r w:rsidRPr="5356A383">
              <w:rPr>
                <w:sz w:val="21"/>
                <w:szCs w:val="21"/>
              </w:rPr>
              <w:t>Financial</w:t>
            </w:r>
            <w:r w:rsidRPr="5356A383">
              <w:rPr>
                <w:spacing w:val="9"/>
                <w:sz w:val="21"/>
                <w:szCs w:val="21"/>
              </w:rPr>
              <w:t xml:space="preserve"> </w:t>
            </w:r>
            <w:r w:rsidRPr="5356A383">
              <w:rPr>
                <w:sz w:val="21"/>
                <w:szCs w:val="21"/>
              </w:rPr>
              <w:t>Accountability:</w:t>
            </w:r>
            <w:r w:rsidRPr="5356A383">
              <w:rPr>
                <w:spacing w:val="9"/>
                <w:sz w:val="21"/>
                <w:szCs w:val="21"/>
              </w:rPr>
              <w:t xml:space="preserve"> </w:t>
            </w:r>
            <w:r w:rsidRPr="5356A383">
              <w:rPr>
                <w:sz w:val="21"/>
                <w:szCs w:val="21"/>
              </w:rPr>
              <w:t>Council</w:t>
            </w:r>
            <w:r w:rsidRPr="5356A383">
              <w:rPr>
                <w:spacing w:val="9"/>
                <w:sz w:val="21"/>
                <w:szCs w:val="21"/>
              </w:rPr>
              <w:t xml:space="preserve"> </w:t>
            </w:r>
            <w:r w:rsidRPr="5356A383">
              <w:rPr>
                <w:sz w:val="21"/>
                <w:szCs w:val="21"/>
              </w:rPr>
              <w:t>needs</w:t>
            </w:r>
            <w:r w:rsidRPr="5356A383">
              <w:rPr>
                <w:spacing w:val="9"/>
                <w:sz w:val="21"/>
                <w:szCs w:val="21"/>
              </w:rPr>
              <w:t xml:space="preserve"> </w:t>
            </w:r>
            <w:r w:rsidRPr="5356A383">
              <w:rPr>
                <w:sz w:val="21"/>
                <w:szCs w:val="21"/>
              </w:rPr>
              <w:t>to</w:t>
            </w:r>
            <w:r w:rsidRPr="5356A383">
              <w:rPr>
                <w:spacing w:val="9"/>
                <w:sz w:val="21"/>
                <w:szCs w:val="21"/>
              </w:rPr>
              <w:t xml:space="preserve"> </w:t>
            </w:r>
            <w:r w:rsidRPr="5356A383">
              <w:rPr>
                <w:sz w:val="21"/>
                <w:szCs w:val="21"/>
              </w:rPr>
              <w:t>ensure</w:t>
            </w:r>
            <w:r w:rsidRPr="5356A383">
              <w:rPr>
                <w:spacing w:val="1"/>
                <w:sz w:val="21"/>
                <w:szCs w:val="21"/>
              </w:rPr>
              <w:t xml:space="preserve"> </w:t>
            </w:r>
            <w:r w:rsidRPr="5356A383">
              <w:rPr>
                <w:sz w:val="21"/>
                <w:szCs w:val="21"/>
              </w:rPr>
              <w:t>that</w:t>
            </w:r>
            <w:r w:rsidRPr="5356A383">
              <w:rPr>
                <w:spacing w:val="3"/>
                <w:sz w:val="21"/>
                <w:szCs w:val="21"/>
              </w:rPr>
              <w:t xml:space="preserve"> </w:t>
            </w:r>
            <w:r w:rsidRPr="5356A383">
              <w:rPr>
                <w:sz w:val="21"/>
                <w:szCs w:val="21"/>
              </w:rPr>
              <w:t>the</w:t>
            </w:r>
            <w:r w:rsidRPr="5356A383">
              <w:rPr>
                <w:spacing w:val="4"/>
                <w:sz w:val="21"/>
                <w:szCs w:val="21"/>
              </w:rPr>
              <w:t xml:space="preserve"> </w:t>
            </w:r>
            <w:r w:rsidRPr="5356A383">
              <w:rPr>
                <w:sz w:val="21"/>
                <w:szCs w:val="21"/>
              </w:rPr>
              <w:t>financial</w:t>
            </w:r>
            <w:r w:rsidRPr="5356A383">
              <w:rPr>
                <w:spacing w:val="4"/>
                <w:sz w:val="21"/>
                <w:szCs w:val="21"/>
              </w:rPr>
              <w:t xml:space="preserve"> </w:t>
            </w:r>
            <w:r w:rsidRPr="5356A383">
              <w:rPr>
                <w:sz w:val="21"/>
                <w:szCs w:val="21"/>
              </w:rPr>
              <w:t>affairs</w:t>
            </w:r>
            <w:r w:rsidRPr="5356A383">
              <w:rPr>
                <w:spacing w:val="5"/>
                <w:sz w:val="21"/>
                <w:szCs w:val="21"/>
              </w:rPr>
              <w:t xml:space="preserve"> </w:t>
            </w:r>
            <w:r w:rsidRPr="5356A383">
              <w:rPr>
                <w:sz w:val="21"/>
                <w:szCs w:val="21"/>
              </w:rPr>
              <w:t>of</w:t>
            </w:r>
            <w:r w:rsidRPr="5356A383">
              <w:rPr>
                <w:spacing w:val="4"/>
                <w:sz w:val="21"/>
                <w:szCs w:val="21"/>
              </w:rPr>
              <w:t xml:space="preserve"> </w:t>
            </w:r>
            <w:r w:rsidRPr="5356A383">
              <w:rPr>
                <w:sz w:val="21"/>
                <w:szCs w:val="21"/>
              </w:rPr>
              <w:t>the</w:t>
            </w:r>
            <w:r w:rsidRPr="5356A383">
              <w:rPr>
                <w:spacing w:val="4"/>
                <w:sz w:val="21"/>
                <w:szCs w:val="21"/>
              </w:rPr>
              <w:t xml:space="preserve"> </w:t>
            </w:r>
            <w:r w:rsidRPr="5356A383">
              <w:rPr>
                <w:sz w:val="21"/>
                <w:szCs w:val="21"/>
              </w:rPr>
              <w:t>union</w:t>
            </w:r>
            <w:r w:rsidRPr="5356A383">
              <w:rPr>
                <w:spacing w:val="3"/>
                <w:sz w:val="21"/>
                <w:szCs w:val="21"/>
              </w:rPr>
              <w:t xml:space="preserve"> </w:t>
            </w:r>
            <w:r w:rsidRPr="5356A383">
              <w:rPr>
                <w:sz w:val="21"/>
                <w:szCs w:val="21"/>
              </w:rPr>
              <w:t>are</w:t>
            </w:r>
            <w:r w:rsidRPr="5356A383">
              <w:rPr>
                <w:spacing w:val="5"/>
                <w:sz w:val="21"/>
                <w:szCs w:val="21"/>
              </w:rPr>
              <w:t xml:space="preserve"> </w:t>
            </w:r>
            <w:r w:rsidRPr="5356A383">
              <w:rPr>
                <w:sz w:val="21"/>
                <w:szCs w:val="21"/>
              </w:rPr>
              <w:t>properly</w:t>
            </w:r>
            <w:r w:rsidRPr="5356A383">
              <w:rPr>
                <w:spacing w:val="1"/>
                <w:sz w:val="21"/>
                <w:szCs w:val="21"/>
              </w:rPr>
              <w:t xml:space="preserve"> </w:t>
            </w:r>
            <w:r w:rsidRPr="5356A383">
              <w:rPr>
                <w:sz w:val="21"/>
                <w:szCs w:val="21"/>
              </w:rPr>
              <w:t>conducted.</w:t>
            </w:r>
            <w:r w:rsidRPr="5356A383">
              <w:rPr>
                <w:spacing w:val="8"/>
                <w:sz w:val="21"/>
                <w:szCs w:val="21"/>
              </w:rPr>
              <w:t xml:space="preserve"> </w:t>
            </w:r>
            <w:r w:rsidRPr="5356A383">
              <w:rPr>
                <w:sz w:val="21"/>
                <w:szCs w:val="21"/>
              </w:rPr>
              <w:t>Council</w:t>
            </w:r>
            <w:r w:rsidRPr="5356A383">
              <w:rPr>
                <w:spacing w:val="3"/>
                <w:sz w:val="21"/>
                <w:szCs w:val="21"/>
              </w:rPr>
              <w:t xml:space="preserve"> </w:t>
            </w:r>
            <w:r w:rsidRPr="5356A383">
              <w:rPr>
                <w:sz w:val="21"/>
                <w:szCs w:val="21"/>
              </w:rPr>
              <w:t>should</w:t>
            </w:r>
            <w:r w:rsidRPr="5356A383">
              <w:rPr>
                <w:spacing w:val="3"/>
                <w:sz w:val="21"/>
                <w:szCs w:val="21"/>
              </w:rPr>
              <w:t xml:space="preserve"> </w:t>
            </w:r>
            <w:r w:rsidRPr="5356A383">
              <w:rPr>
                <w:sz w:val="21"/>
                <w:szCs w:val="21"/>
              </w:rPr>
              <w:t>approve</w:t>
            </w:r>
            <w:r w:rsidRPr="5356A383">
              <w:rPr>
                <w:spacing w:val="4"/>
                <w:sz w:val="21"/>
                <w:szCs w:val="21"/>
              </w:rPr>
              <w:t xml:space="preserve"> </w:t>
            </w:r>
            <w:r w:rsidRPr="5356A383">
              <w:rPr>
                <w:sz w:val="21"/>
                <w:szCs w:val="21"/>
              </w:rPr>
              <w:t>the</w:t>
            </w:r>
            <w:r w:rsidRPr="5356A383">
              <w:rPr>
                <w:spacing w:val="4"/>
                <w:sz w:val="21"/>
                <w:szCs w:val="21"/>
              </w:rPr>
              <w:t xml:space="preserve"> </w:t>
            </w:r>
            <w:r w:rsidRPr="5356A383">
              <w:rPr>
                <w:sz w:val="21"/>
                <w:szCs w:val="21"/>
              </w:rPr>
              <w:t>union’s</w:t>
            </w:r>
            <w:r w:rsidRPr="5356A383">
              <w:rPr>
                <w:spacing w:val="1"/>
                <w:sz w:val="21"/>
                <w:szCs w:val="21"/>
              </w:rPr>
              <w:t xml:space="preserve"> </w:t>
            </w:r>
            <w:r w:rsidRPr="5356A383">
              <w:rPr>
                <w:sz w:val="21"/>
                <w:szCs w:val="21"/>
              </w:rPr>
              <w:t>budget</w:t>
            </w:r>
            <w:r w:rsidRPr="5356A383">
              <w:rPr>
                <w:spacing w:val="3"/>
                <w:sz w:val="21"/>
                <w:szCs w:val="21"/>
              </w:rPr>
              <w:t xml:space="preserve"> </w:t>
            </w:r>
            <w:r w:rsidRPr="5356A383">
              <w:rPr>
                <w:sz w:val="21"/>
                <w:szCs w:val="21"/>
              </w:rPr>
              <w:t>and</w:t>
            </w:r>
            <w:r w:rsidRPr="5356A383">
              <w:rPr>
                <w:spacing w:val="5"/>
                <w:sz w:val="21"/>
                <w:szCs w:val="21"/>
              </w:rPr>
              <w:t xml:space="preserve"> </w:t>
            </w:r>
            <w:r w:rsidRPr="5356A383">
              <w:rPr>
                <w:sz w:val="21"/>
                <w:szCs w:val="21"/>
              </w:rPr>
              <w:t>monitor</w:t>
            </w:r>
            <w:r w:rsidRPr="5356A383">
              <w:rPr>
                <w:spacing w:val="3"/>
                <w:sz w:val="21"/>
                <w:szCs w:val="21"/>
              </w:rPr>
              <w:t xml:space="preserve"> </w:t>
            </w:r>
            <w:r w:rsidRPr="5356A383">
              <w:rPr>
                <w:sz w:val="21"/>
                <w:szCs w:val="21"/>
              </w:rPr>
              <w:t>its</w:t>
            </w:r>
            <w:r w:rsidRPr="5356A383">
              <w:rPr>
                <w:spacing w:val="4"/>
                <w:sz w:val="21"/>
                <w:szCs w:val="21"/>
              </w:rPr>
              <w:t xml:space="preserve"> </w:t>
            </w:r>
            <w:r w:rsidRPr="5356A383">
              <w:rPr>
                <w:sz w:val="21"/>
                <w:szCs w:val="21"/>
              </w:rPr>
              <w:t>expenditure.</w:t>
            </w:r>
            <w:r w:rsidRPr="5356A383">
              <w:rPr>
                <w:spacing w:val="9"/>
                <w:sz w:val="21"/>
                <w:szCs w:val="21"/>
              </w:rPr>
              <w:t xml:space="preserve"> </w:t>
            </w:r>
            <w:r w:rsidRPr="5356A383">
              <w:rPr>
                <w:sz w:val="21"/>
                <w:szCs w:val="21"/>
              </w:rPr>
              <w:t>The</w:t>
            </w:r>
            <w:r w:rsidRPr="5356A383">
              <w:rPr>
                <w:spacing w:val="3"/>
                <w:sz w:val="21"/>
                <w:szCs w:val="21"/>
              </w:rPr>
              <w:t xml:space="preserve"> </w:t>
            </w:r>
            <w:r w:rsidRPr="5356A383">
              <w:rPr>
                <w:sz w:val="21"/>
                <w:szCs w:val="21"/>
              </w:rPr>
              <w:t>union</w:t>
            </w:r>
            <w:r w:rsidRPr="5356A383">
              <w:rPr>
                <w:spacing w:val="4"/>
                <w:sz w:val="21"/>
                <w:szCs w:val="21"/>
              </w:rPr>
              <w:t xml:space="preserve"> </w:t>
            </w:r>
            <w:r w:rsidRPr="5356A383">
              <w:rPr>
                <w:sz w:val="21"/>
                <w:szCs w:val="21"/>
              </w:rPr>
              <w:t>is</w:t>
            </w:r>
            <w:r w:rsidRPr="5356A383">
              <w:rPr>
                <w:spacing w:val="1"/>
                <w:sz w:val="21"/>
                <w:szCs w:val="21"/>
              </w:rPr>
              <w:t xml:space="preserve"> </w:t>
            </w:r>
            <w:r w:rsidRPr="5356A383">
              <w:rPr>
                <w:sz w:val="21"/>
                <w:szCs w:val="21"/>
              </w:rPr>
              <w:t>required</w:t>
            </w:r>
            <w:r w:rsidRPr="5356A383">
              <w:rPr>
                <w:spacing w:val="6"/>
                <w:sz w:val="21"/>
                <w:szCs w:val="21"/>
              </w:rPr>
              <w:t xml:space="preserve"> </w:t>
            </w:r>
            <w:r w:rsidRPr="5356A383">
              <w:rPr>
                <w:sz w:val="21"/>
                <w:szCs w:val="21"/>
              </w:rPr>
              <w:t>to</w:t>
            </w:r>
            <w:r w:rsidRPr="5356A383">
              <w:rPr>
                <w:spacing w:val="6"/>
                <w:sz w:val="21"/>
                <w:szCs w:val="21"/>
              </w:rPr>
              <w:t xml:space="preserve"> </w:t>
            </w:r>
            <w:r w:rsidRPr="5356A383">
              <w:rPr>
                <w:sz w:val="21"/>
                <w:szCs w:val="21"/>
              </w:rPr>
              <w:t>present</w:t>
            </w:r>
            <w:r w:rsidRPr="5356A383">
              <w:rPr>
                <w:spacing w:val="6"/>
                <w:sz w:val="21"/>
                <w:szCs w:val="21"/>
              </w:rPr>
              <w:t xml:space="preserve"> </w:t>
            </w:r>
            <w:r w:rsidRPr="5356A383">
              <w:rPr>
                <w:sz w:val="21"/>
                <w:szCs w:val="21"/>
              </w:rPr>
              <w:t>audited</w:t>
            </w:r>
            <w:r w:rsidRPr="5356A383">
              <w:rPr>
                <w:spacing w:val="7"/>
                <w:sz w:val="21"/>
                <w:szCs w:val="21"/>
              </w:rPr>
              <w:t xml:space="preserve"> </w:t>
            </w:r>
            <w:r w:rsidRPr="5356A383">
              <w:rPr>
                <w:sz w:val="21"/>
                <w:szCs w:val="21"/>
              </w:rPr>
              <w:t>financial</w:t>
            </w:r>
            <w:r w:rsidRPr="5356A383">
              <w:rPr>
                <w:spacing w:val="6"/>
                <w:sz w:val="21"/>
                <w:szCs w:val="21"/>
              </w:rPr>
              <w:t xml:space="preserve"> </w:t>
            </w:r>
            <w:r w:rsidRPr="5356A383">
              <w:rPr>
                <w:sz w:val="21"/>
                <w:szCs w:val="21"/>
              </w:rPr>
              <w:t>statements</w:t>
            </w:r>
            <w:r w:rsidRPr="5356A383">
              <w:rPr>
                <w:spacing w:val="6"/>
                <w:sz w:val="21"/>
                <w:szCs w:val="21"/>
              </w:rPr>
              <w:t xml:space="preserve"> </w:t>
            </w:r>
            <w:r w:rsidRPr="5356A383">
              <w:rPr>
                <w:sz w:val="21"/>
                <w:szCs w:val="21"/>
              </w:rPr>
              <w:t>to</w:t>
            </w:r>
            <w:r w:rsidRPr="5356A383">
              <w:rPr>
                <w:spacing w:val="1"/>
                <w:sz w:val="21"/>
                <w:szCs w:val="21"/>
              </w:rPr>
              <w:t xml:space="preserve"> </w:t>
            </w:r>
            <w:r w:rsidRPr="5356A383">
              <w:rPr>
                <w:sz w:val="21"/>
                <w:szCs w:val="21"/>
              </w:rPr>
              <w:t>Council</w:t>
            </w:r>
            <w:r w:rsidRPr="5356A383">
              <w:rPr>
                <w:spacing w:val="2"/>
                <w:sz w:val="21"/>
                <w:szCs w:val="21"/>
              </w:rPr>
              <w:t xml:space="preserve"> </w:t>
            </w:r>
            <w:r w:rsidRPr="5356A383">
              <w:rPr>
                <w:sz w:val="21"/>
                <w:szCs w:val="21"/>
              </w:rPr>
              <w:t>each</w:t>
            </w:r>
            <w:r w:rsidRPr="5356A383">
              <w:rPr>
                <w:spacing w:val="2"/>
                <w:sz w:val="21"/>
                <w:szCs w:val="21"/>
              </w:rPr>
              <w:t xml:space="preserve"> </w:t>
            </w:r>
            <w:r w:rsidRPr="5356A383">
              <w:rPr>
                <w:sz w:val="21"/>
                <w:szCs w:val="21"/>
              </w:rPr>
              <w:t>year.</w:t>
            </w:r>
            <w:r w:rsidRPr="5356A383">
              <w:rPr>
                <w:spacing w:val="3"/>
                <w:sz w:val="21"/>
                <w:szCs w:val="21"/>
              </w:rPr>
              <w:t xml:space="preserve"> </w:t>
            </w:r>
            <w:r w:rsidRPr="5356A383">
              <w:rPr>
                <w:sz w:val="21"/>
                <w:szCs w:val="21"/>
              </w:rPr>
              <w:t>The</w:t>
            </w:r>
            <w:r w:rsidRPr="5356A383">
              <w:rPr>
                <w:spacing w:val="2"/>
                <w:sz w:val="21"/>
                <w:szCs w:val="21"/>
              </w:rPr>
              <w:t xml:space="preserve"> </w:t>
            </w:r>
            <w:r w:rsidRPr="5356A383">
              <w:rPr>
                <w:sz w:val="21"/>
                <w:szCs w:val="21"/>
              </w:rPr>
              <w:t>report</w:t>
            </w:r>
            <w:r w:rsidRPr="5356A383">
              <w:rPr>
                <w:spacing w:val="3"/>
                <w:sz w:val="21"/>
                <w:szCs w:val="21"/>
              </w:rPr>
              <w:t xml:space="preserve"> </w:t>
            </w:r>
            <w:r w:rsidRPr="5356A383">
              <w:rPr>
                <w:sz w:val="21"/>
                <w:szCs w:val="21"/>
              </w:rPr>
              <w:t>must</w:t>
            </w:r>
            <w:r w:rsidRPr="5356A383">
              <w:rPr>
                <w:spacing w:val="2"/>
                <w:sz w:val="21"/>
                <w:szCs w:val="21"/>
              </w:rPr>
              <w:t xml:space="preserve"> </w:t>
            </w:r>
            <w:r w:rsidRPr="5356A383">
              <w:rPr>
                <w:sz w:val="21"/>
                <w:szCs w:val="21"/>
              </w:rPr>
              <w:t>specifically</w:t>
            </w:r>
            <w:r w:rsidRPr="5356A383">
              <w:rPr>
                <w:spacing w:val="1"/>
                <w:sz w:val="21"/>
                <w:szCs w:val="21"/>
              </w:rPr>
              <w:t xml:space="preserve"> </w:t>
            </w:r>
            <w:r w:rsidRPr="5356A383">
              <w:rPr>
                <w:sz w:val="21"/>
                <w:szCs w:val="21"/>
              </w:rPr>
              <w:t>include</w:t>
            </w:r>
            <w:r w:rsidRPr="5356A383">
              <w:rPr>
                <w:spacing w:val="7"/>
                <w:sz w:val="21"/>
                <w:szCs w:val="21"/>
              </w:rPr>
              <w:t xml:space="preserve"> </w:t>
            </w:r>
            <w:r w:rsidRPr="5356A383">
              <w:rPr>
                <w:sz w:val="21"/>
                <w:szCs w:val="21"/>
              </w:rPr>
              <w:t>details</w:t>
            </w:r>
            <w:r w:rsidRPr="5356A383">
              <w:rPr>
                <w:spacing w:val="7"/>
                <w:sz w:val="21"/>
                <w:szCs w:val="21"/>
              </w:rPr>
              <w:t xml:space="preserve"> </w:t>
            </w:r>
            <w:r w:rsidRPr="5356A383">
              <w:rPr>
                <w:sz w:val="21"/>
                <w:szCs w:val="21"/>
              </w:rPr>
              <w:t>of</w:t>
            </w:r>
            <w:r w:rsidRPr="5356A383">
              <w:rPr>
                <w:spacing w:val="7"/>
                <w:sz w:val="21"/>
                <w:szCs w:val="21"/>
              </w:rPr>
              <w:t xml:space="preserve"> </w:t>
            </w:r>
            <w:r w:rsidRPr="5356A383">
              <w:rPr>
                <w:sz w:val="21"/>
                <w:szCs w:val="21"/>
              </w:rPr>
              <w:t>donations</w:t>
            </w:r>
            <w:r w:rsidRPr="5356A383">
              <w:rPr>
                <w:spacing w:val="8"/>
                <w:sz w:val="21"/>
                <w:szCs w:val="21"/>
              </w:rPr>
              <w:t xml:space="preserve"> </w:t>
            </w:r>
            <w:r w:rsidRPr="5356A383">
              <w:rPr>
                <w:sz w:val="21"/>
                <w:szCs w:val="21"/>
              </w:rPr>
              <w:t>to</w:t>
            </w:r>
            <w:r w:rsidRPr="5356A383">
              <w:rPr>
                <w:spacing w:val="7"/>
                <w:sz w:val="21"/>
                <w:szCs w:val="21"/>
              </w:rPr>
              <w:t xml:space="preserve"> </w:t>
            </w:r>
            <w:r w:rsidRPr="5356A383">
              <w:rPr>
                <w:sz w:val="21"/>
                <w:szCs w:val="21"/>
              </w:rPr>
              <w:t>external</w:t>
            </w:r>
            <w:r w:rsidRPr="5356A383">
              <w:rPr>
                <w:spacing w:val="1"/>
                <w:sz w:val="21"/>
                <w:szCs w:val="21"/>
              </w:rPr>
              <w:t xml:space="preserve"> </w:t>
            </w:r>
            <w:r w:rsidR="00F5443E" w:rsidRPr="5356A383">
              <w:rPr>
                <w:sz w:val="21"/>
                <w:szCs w:val="21"/>
              </w:rPr>
              <w:t>organi</w:t>
            </w:r>
            <w:r w:rsidR="00F5443E">
              <w:rPr>
                <w:sz w:val="21"/>
                <w:szCs w:val="21"/>
              </w:rPr>
              <w:t>s</w:t>
            </w:r>
            <w:r w:rsidR="00F5443E" w:rsidRPr="5356A383">
              <w:rPr>
                <w:sz w:val="21"/>
                <w:szCs w:val="21"/>
              </w:rPr>
              <w:t>ations</w:t>
            </w:r>
            <w:r w:rsidRPr="5356A383">
              <w:rPr>
                <w:sz w:val="21"/>
                <w:szCs w:val="21"/>
              </w:rPr>
              <w:t>.</w:t>
            </w:r>
            <w:r w:rsidRPr="5356A383">
              <w:rPr>
                <w:spacing w:val="7"/>
                <w:sz w:val="21"/>
                <w:szCs w:val="21"/>
              </w:rPr>
              <w:t xml:space="preserve"> </w:t>
            </w:r>
            <w:r w:rsidRPr="5356A383">
              <w:rPr>
                <w:sz w:val="21"/>
                <w:szCs w:val="21"/>
              </w:rPr>
              <w:t>Financial</w:t>
            </w:r>
            <w:r w:rsidRPr="5356A383">
              <w:rPr>
                <w:spacing w:val="8"/>
                <w:sz w:val="21"/>
                <w:szCs w:val="21"/>
              </w:rPr>
              <w:t xml:space="preserve"> </w:t>
            </w:r>
            <w:r w:rsidRPr="5356A383">
              <w:rPr>
                <w:sz w:val="21"/>
                <w:szCs w:val="21"/>
              </w:rPr>
              <w:t>reports</w:t>
            </w:r>
            <w:r w:rsidRPr="5356A383">
              <w:rPr>
                <w:spacing w:val="7"/>
                <w:sz w:val="21"/>
                <w:szCs w:val="21"/>
              </w:rPr>
              <w:t xml:space="preserve"> </w:t>
            </w:r>
            <w:r w:rsidRPr="5356A383">
              <w:rPr>
                <w:sz w:val="21"/>
                <w:szCs w:val="21"/>
              </w:rPr>
              <w:t>should</w:t>
            </w:r>
            <w:r w:rsidRPr="5356A383">
              <w:rPr>
                <w:spacing w:val="8"/>
                <w:sz w:val="21"/>
                <w:szCs w:val="21"/>
              </w:rPr>
              <w:t xml:space="preserve"> </w:t>
            </w:r>
            <w:r w:rsidRPr="5356A383">
              <w:rPr>
                <w:sz w:val="21"/>
                <w:szCs w:val="21"/>
              </w:rPr>
              <w:t>also</w:t>
            </w:r>
            <w:r w:rsidRPr="5356A383">
              <w:rPr>
                <w:spacing w:val="9"/>
                <w:sz w:val="21"/>
                <w:szCs w:val="21"/>
              </w:rPr>
              <w:t xml:space="preserve"> </w:t>
            </w:r>
            <w:r w:rsidRPr="5356A383">
              <w:rPr>
                <w:sz w:val="21"/>
                <w:szCs w:val="21"/>
              </w:rPr>
              <w:t>be</w:t>
            </w:r>
            <w:r w:rsidRPr="5356A383">
              <w:rPr>
                <w:spacing w:val="7"/>
                <w:sz w:val="21"/>
                <w:szCs w:val="21"/>
              </w:rPr>
              <w:t xml:space="preserve"> </w:t>
            </w:r>
            <w:r w:rsidRPr="5356A383">
              <w:rPr>
                <w:sz w:val="21"/>
                <w:szCs w:val="21"/>
              </w:rPr>
              <w:t>made</w:t>
            </w:r>
            <w:r w:rsidRPr="5356A383">
              <w:rPr>
                <w:spacing w:val="1"/>
                <w:sz w:val="21"/>
                <w:szCs w:val="21"/>
              </w:rPr>
              <w:t xml:space="preserve"> </w:t>
            </w:r>
            <w:r w:rsidRPr="5356A383">
              <w:rPr>
                <w:sz w:val="21"/>
                <w:szCs w:val="21"/>
              </w:rPr>
              <w:t>available</w:t>
            </w:r>
            <w:r w:rsidRPr="5356A383">
              <w:rPr>
                <w:spacing w:val="1"/>
                <w:sz w:val="21"/>
                <w:szCs w:val="21"/>
              </w:rPr>
              <w:t xml:space="preserve"> </w:t>
            </w:r>
            <w:r w:rsidRPr="5356A383">
              <w:rPr>
                <w:sz w:val="21"/>
                <w:szCs w:val="21"/>
              </w:rPr>
              <w:t>to</w:t>
            </w:r>
            <w:r w:rsidRPr="5356A383">
              <w:rPr>
                <w:spacing w:val="1"/>
                <w:sz w:val="21"/>
                <w:szCs w:val="21"/>
              </w:rPr>
              <w:t xml:space="preserve"> </w:t>
            </w:r>
            <w:r w:rsidRPr="5356A383">
              <w:rPr>
                <w:sz w:val="21"/>
                <w:szCs w:val="21"/>
              </w:rPr>
              <w:t xml:space="preserve">‘all </w:t>
            </w:r>
            <w:r w:rsidR="00F5443E" w:rsidRPr="5356A383">
              <w:rPr>
                <w:sz w:val="21"/>
                <w:szCs w:val="21"/>
              </w:rPr>
              <w:t>students</w:t>
            </w:r>
            <w:r w:rsidR="00F5443E">
              <w:rPr>
                <w:sz w:val="21"/>
                <w:szCs w:val="21"/>
              </w:rPr>
              <w:t>’</w:t>
            </w:r>
            <w:r w:rsidRPr="5356A383">
              <w:rPr>
                <w:sz w:val="21"/>
                <w:szCs w:val="21"/>
              </w:rPr>
              <w:t>.</w:t>
            </w:r>
          </w:p>
        </w:tc>
        <w:tc>
          <w:tcPr>
            <w:tcW w:w="4013" w:type="dxa"/>
            <w:tcBorders>
              <w:bottom w:val="single" w:sz="6" w:space="0" w:color="000000" w:themeColor="text1"/>
              <w:right w:val="single" w:sz="6" w:space="0" w:color="000000" w:themeColor="text1"/>
            </w:tcBorders>
          </w:tcPr>
          <w:p w14:paraId="287823CB" w14:textId="62809B89" w:rsidR="00DE2B6A" w:rsidRPr="0032083E" w:rsidRDefault="5356A383" w:rsidP="5356A383">
            <w:pPr>
              <w:spacing w:line="257" w:lineRule="auto"/>
              <w:rPr>
                <w:rFonts w:eastAsiaTheme="minorEastAsia"/>
                <w:color w:val="000000" w:themeColor="text1"/>
                <w:sz w:val="21"/>
                <w:szCs w:val="21"/>
              </w:rPr>
            </w:pPr>
            <w:r w:rsidRPr="0032083E">
              <w:rPr>
                <w:rFonts w:eastAsiaTheme="minorEastAsia"/>
                <w:color w:val="000000" w:themeColor="text1"/>
                <w:sz w:val="21"/>
                <w:szCs w:val="21"/>
              </w:rPr>
              <w:t xml:space="preserve">The finances of the CSU are properly conducted in accordance with the </w:t>
            </w:r>
            <w:r w:rsidR="00CA2484" w:rsidRPr="0032083E">
              <w:rPr>
                <w:rFonts w:eastAsiaTheme="minorEastAsia"/>
                <w:color w:val="000000" w:themeColor="text1"/>
                <w:sz w:val="21"/>
                <w:szCs w:val="21"/>
              </w:rPr>
              <w:t xml:space="preserve">CSU’s </w:t>
            </w:r>
            <w:r w:rsidRPr="0032083E">
              <w:rPr>
                <w:rFonts w:eastAsiaTheme="minorEastAsia"/>
                <w:color w:val="000000" w:themeColor="text1"/>
                <w:sz w:val="21"/>
                <w:szCs w:val="21"/>
              </w:rPr>
              <w:t xml:space="preserve">Memorandum and Articles of Association, Bye-Laws, the Charities Commission and Companies House. </w:t>
            </w:r>
          </w:p>
          <w:p w14:paraId="4B796B17" w14:textId="45799A39" w:rsidR="00DE2B6A" w:rsidRPr="0032083E" w:rsidRDefault="5356A383" w:rsidP="5356A383">
            <w:pPr>
              <w:spacing w:line="257" w:lineRule="auto"/>
              <w:rPr>
                <w:rFonts w:eastAsiaTheme="minorEastAsia"/>
                <w:color w:val="000000" w:themeColor="text1"/>
                <w:sz w:val="21"/>
                <w:szCs w:val="21"/>
              </w:rPr>
            </w:pPr>
            <w:r w:rsidRPr="0032083E">
              <w:rPr>
                <w:rFonts w:eastAsiaTheme="minorEastAsia"/>
                <w:color w:val="000000" w:themeColor="text1"/>
                <w:sz w:val="21"/>
                <w:szCs w:val="21"/>
              </w:rPr>
              <w:t xml:space="preserve"> </w:t>
            </w:r>
          </w:p>
          <w:p w14:paraId="0F9BCA8E" w14:textId="4148E092" w:rsidR="00DE2B6A" w:rsidRPr="005E099B" w:rsidRDefault="5356A383" w:rsidP="40B50D00">
            <w:pPr>
              <w:spacing w:line="238" w:lineRule="auto"/>
              <w:rPr>
                <w:rFonts w:eastAsiaTheme="minorEastAsia"/>
                <w:sz w:val="21"/>
                <w:szCs w:val="21"/>
              </w:rPr>
            </w:pPr>
            <w:r w:rsidRPr="40B50D00">
              <w:rPr>
                <w:rFonts w:eastAsiaTheme="minorEastAsia"/>
                <w:sz w:val="21"/>
                <w:szCs w:val="21"/>
              </w:rPr>
              <w:t xml:space="preserve">The CSU has a Head of </w:t>
            </w:r>
            <w:r w:rsidR="0454CC47" w:rsidRPr="40B50D00">
              <w:rPr>
                <w:rFonts w:eastAsiaTheme="minorEastAsia"/>
                <w:sz w:val="21"/>
                <w:szCs w:val="21"/>
              </w:rPr>
              <w:t>Business Support</w:t>
            </w:r>
            <w:r w:rsidRPr="40B50D00">
              <w:rPr>
                <w:rFonts w:eastAsiaTheme="minorEastAsia"/>
                <w:sz w:val="21"/>
                <w:szCs w:val="21"/>
              </w:rPr>
              <w:t xml:space="preserve"> who </w:t>
            </w:r>
            <w:r w:rsidR="005E099B" w:rsidRPr="40B50D00">
              <w:rPr>
                <w:rFonts w:eastAsiaTheme="minorEastAsia"/>
                <w:sz w:val="21"/>
                <w:szCs w:val="21"/>
              </w:rPr>
              <w:t xml:space="preserve">has appropriate experience </w:t>
            </w:r>
            <w:r w:rsidRPr="40B50D00">
              <w:rPr>
                <w:rFonts w:eastAsiaTheme="minorEastAsia"/>
                <w:sz w:val="21"/>
                <w:szCs w:val="21"/>
              </w:rPr>
              <w:t xml:space="preserve">and whose sole responsibility is to manage the finances of the CSU.  </w:t>
            </w:r>
          </w:p>
          <w:p w14:paraId="31A903BC" w14:textId="03284AB5" w:rsidR="00DE2B6A" w:rsidRPr="0032083E" w:rsidRDefault="5356A383" w:rsidP="5356A383">
            <w:pPr>
              <w:spacing w:line="257" w:lineRule="auto"/>
              <w:rPr>
                <w:rFonts w:eastAsiaTheme="minorEastAsia"/>
                <w:color w:val="000000" w:themeColor="text1"/>
                <w:sz w:val="21"/>
                <w:szCs w:val="21"/>
              </w:rPr>
            </w:pPr>
            <w:r w:rsidRPr="0032083E">
              <w:rPr>
                <w:rFonts w:eastAsiaTheme="minorEastAsia"/>
                <w:color w:val="000000" w:themeColor="text1"/>
                <w:sz w:val="21"/>
                <w:szCs w:val="21"/>
              </w:rPr>
              <w:t xml:space="preserve"> </w:t>
            </w:r>
          </w:p>
          <w:p w14:paraId="57E4F8A0" w14:textId="0C081FEA" w:rsidR="00DE2B6A" w:rsidRPr="0032083E" w:rsidRDefault="5356A383" w:rsidP="5356A383">
            <w:pPr>
              <w:spacing w:line="238" w:lineRule="auto"/>
              <w:rPr>
                <w:rFonts w:eastAsiaTheme="minorEastAsia"/>
                <w:color w:val="000000" w:themeColor="text1"/>
                <w:sz w:val="21"/>
                <w:szCs w:val="21"/>
              </w:rPr>
            </w:pPr>
            <w:r w:rsidRPr="0032083E">
              <w:rPr>
                <w:rFonts w:eastAsiaTheme="minorEastAsia"/>
                <w:color w:val="000000" w:themeColor="text1"/>
                <w:sz w:val="21"/>
                <w:szCs w:val="21"/>
              </w:rPr>
              <w:t xml:space="preserve">The CSU Trustee Board is responsible for setting the budget which will be reviewed by the Planning &amp; Resources Committee and presented to the University Council for approval.  On-going review of the CSU finances is undertaken termly by Planning &amp; Resources Committee, who make appropriate </w:t>
            </w:r>
            <w:r w:rsidR="00FF6D0E" w:rsidRPr="0032083E">
              <w:rPr>
                <w:rFonts w:eastAsiaTheme="minorEastAsia"/>
                <w:color w:val="000000" w:themeColor="text1"/>
                <w:sz w:val="21"/>
                <w:szCs w:val="21"/>
              </w:rPr>
              <w:t>enquiries</w:t>
            </w:r>
            <w:r w:rsidRPr="0032083E">
              <w:rPr>
                <w:rFonts w:eastAsiaTheme="minorEastAsia"/>
                <w:color w:val="000000" w:themeColor="text1"/>
                <w:sz w:val="21"/>
                <w:szCs w:val="21"/>
              </w:rPr>
              <w:t xml:space="preserve"> and seek to remedy any significant concerns.  </w:t>
            </w:r>
          </w:p>
          <w:p w14:paraId="269AD8D0" w14:textId="435981E5" w:rsidR="00DE2B6A" w:rsidRPr="0032083E" w:rsidRDefault="00DE2B6A" w:rsidP="5356A383">
            <w:pPr>
              <w:spacing w:line="238" w:lineRule="auto"/>
              <w:rPr>
                <w:color w:val="000000" w:themeColor="text1"/>
                <w:sz w:val="21"/>
                <w:szCs w:val="21"/>
              </w:rPr>
            </w:pPr>
          </w:p>
          <w:p w14:paraId="6182D968" w14:textId="77777777" w:rsidR="00DE2B6A" w:rsidRPr="0032083E" w:rsidRDefault="5356A383" w:rsidP="5356A383">
            <w:pPr>
              <w:pStyle w:val="TableParagraph"/>
              <w:spacing w:line="244" w:lineRule="auto"/>
              <w:ind w:left="58" w:right="113"/>
              <w:rPr>
                <w:rFonts w:eastAsia="Verdana"/>
                <w:sz w:val="17"/>
                <w:szCs w:val="17"/>
              </w:rPr>
            </w:pPr>
            <w:r w:rsidRPr="0032083E">
              <w:rPr>
                <w:rFonts w:eastAsiaTheme="minorEastAsia"/>
                <w:sz w:val="21"/>
                <w:szCs w:val="21"/>
              </w:rPr>
              <w:t xml:space="preserve">Annual Financial Statements are drawn up and audited externally. </w:t>
            </w:r>
            <w:r w:rsidRPr="0032083E">
              <w:rPr>
                <w:rFonts w:eastAsia="Verdana"/>
                <w:sz w:val="17"/>
                <w:szCs w:val="17"/>
              </w:rPr>
              <w:t xml:space="preserve"> </w:t>
            </w:r>
          </w:p>
          <w:p w14:paraId="3FEF81E6" w14:textId="77777777" w:rsidR="00935C11" w:rsidRPr="0032083E" w:rsidRDefault="00935C11" w:rsidP="5356A383">
            <w:pPr>
              <w:pStyle w:val="TableParagraph"/>
              <w:spacing w:line="244" w:lineRule="auto"/>
              <w:ind w:left="58" w:right="113"/>
              <w:rPr>
                <w:sz w:val="17"/>
                <w:szCs w:val="17"/>
              </w:rPr>
            </w:pPr>
          </w:p>
          <w:p w14:paraId="6FD31A59" w14:textId="26A2E1EB" w:rsidR="00935C11" w:rsidRPr="00FF6D0E" w:rsidRDefault="00935C11" w:rsidP="5356A383">
            <w:pPr>
              <w:pStyle w:val="TableParagraph"/>
              <w:spacing w:line="244" w:lineRule="auto"/>
              <w:ind w:left="58" w:right="113"/>
              <w:rPr>
                <w:rStyle w:val="eop"/>
                <w:strike/>
                <w:sz w:val="21"/>
                <w:szCs w:val="21"/>
                <w:shd w:val="clear" w:color="auto" w:fill="FFFFFF"/>
              </w:rPr>
            </w:pPr>
            <w:r w:rsidRPr="0032083E">
              <w:rPr>
                <w:rStyle w:val="normaltextrun"/>
                <w:sz w:val="21"/>
                <w:szCs w:val="21"/>
                <w:shd w:val="clear" w:color="auto" w:fill="FFFFFF"/>
              </w:rPr>
              <w:t xml:space="preserve">CSU also meets </w:t>
            </w:r>
            <w:r w:rsidR="002A3330" w:rsidRPr="0032083E">
              <w:rPr>
                <w:rStyle w:val="normaltextrun"/>
                <w:sz w:val="21"/>
                <w:szCs w:val="21"/>
                <w:shd w:val="clear" w:color="auto" w:fill="FFFFFF"/>
              </w:rPr>
              <w:t xml:space="preserve">with the Strategic Executive Team </w:t>
            </w:r>
            <w:r w:rsidRPr="0032083E">
              <w:rPr>
                <w:rStyle w:val="normaltextrun"/>
                <w:sz w:val="21"/>
                <w:szCs w:val="21"/>
                <w:shd w:val="clear" w:color="auto" w:fill="FFFFFF"/>
              </w:rPr>
              <w:t xml:space="preserve">as part of the </w:t>
            </w:r>
            <w:r w:rsidR="002A3330" w:rsidRPr="0032083E">
              <w:rPr>
                <w:rStyle w:val="normaltextrun"/>
                <w:sz w:val="21"/>
                <w:szCs w:val="21"/>
                <w:shd w:val="clear" w:color="auto" w:fill="FFFFFF"/>
              </w:rPr>
              <w:t>s</w:t>
            </w:r>
            <w:r w:rsidRPr="0032083E">
              <w:rPr>
                <w:rStyle w:val="normaltextrun"/>
                <w:sz w:val="21"/>
                <w:szCs w:val="21"/>
                <w:shd w:val="clear" w:color="auto" w:fill="FFFFFF"/>
              </w:rPr>
              <w:t>trategic planning process to review the CSU grant and its use</w:t>
            </w:r>
            <w:r w:rsidRPr="002A3330">
              <w:rPr>
                <w:rStyle w:val="normaltextrun"/>
                <w:sz w:val="21"/>
                <w:szCs w:val="21"/>
                <w:shd w:val="clear" w:color="auto" w:fill="FFFFFF"/>
              </w:rPr>
              <w:t>.</w:t>
            </w:r>
          </w:p>
          <w:p w14:paraId="334F6BE0" w14:textId="77777777" w:rsidR="00D8796D" w:rsidRDefault="00D8796D" w:rsidP="5356A383">
            <w:pPr>
              <w:pStyle w:val="TableParagraph"/>
              <w:spacing w:line="244" w:lineRule="auto"/>
              <w:ind w:left="58" w:right="113"/>
              <w:rPr>
                <w:rStyle w:val="eop"/>
                <w:shd w:val="clear" w:color="auto" w:fill="FFFFFF"/>
              </w:rPr>
            </w:pPr>
          </w:p>
          <w:p w14:paraId="1AF4F13E" w14:textId="1001FC35" w:rsidR="002C1FD4" w:rsidRDefault="00D8796D" w:rsidP="5356A383">
            <w:pPr>
              <w:pStyle w:val="TableParagraph"/>
              <w:spacing w:line="244" w:lineRule="auto"/>
              <w:ind w:left="58" w:right="113"/>
              <w:rPr>
                <w:sz w:val="21"/>
                <w:szCs w:val="21"/>
              </w:rPr>
            </w:pPr>
            <w:r>
              <w:rPr>
                <w:sz w:val="21"/>
                <w:szCs w:val="21"/>
              </w:rPr>
              <w:t>CSU budget 202</w:t>
            </w:r>
            <w:r w:rsidR="002C1FD4">
              <w:rPr>
                <w:sz w:val="21"/>
                <w:szCs w:val="21"/>
              </w:rPr>
              <w:t>5</w:t>
            </w:r>
            <w:r>
              <w:rPr>
                <w:sz w:val="21"/>
                <w:szCs w:val="21"/>
              </w:rPr>
              <w:t>/2</w:t>
            </w:r>
            <w:r w:rsidR="002C1FD4">
              <w:rPr>
                <w:sz w:val="21"/>
                <w:szCs w:val="21"/>
              </w:rPr>
              <w:t>6</w:t>
            </w:r>
            <w:r>
              <w:rPr>
                <w:sz w:val="21"/>
                <w:szCs w:val="21"/>
              </w:rPr>
              <w:t xml:space="preserve"> </w:t>
            </w:r>
            <w:r w:rsidR="002C1FD4">
              <w:rPr>
                <w:sz w:val="21"/>
                <w:szCs w:val="21"/>
              </w:rPr>
              <w:t>was reviewed by the PRC on 12</w:t>
            </w:r>
            <w:r w:rsidR="002C1FD4" w:rsidRPr="00FF6D0E">
              <w:rPr>
                <w:sz w:val="21"/>
                <w:szCs w:val="21"/>
                <w:vertAlign w:val="superscript"/>
              </w:rPr>
              <w:t>th</w:t>
            </w:r>
            <w:r w:rsidR="002C1FD4">
              <w:rPr>
                <w:sz w:val="21"/>
                <w:szCs w:val="21"/>
              </w:rPr>
              <w:t xml:space="preserve"> June 2025 following discussion with the SET.  The CSU budget 2025/26 was </w:t>
            </w:r>
            <w:r>
              <w:rPr>
                <w:sz w:val="21"/>
                <w:szCs w:val="21"/>
              </w:rPr>
              <w:t xml:space="preserve">approved by University Council on </w:t>
            </w:r>
            <w:r w:rsidR="002C1FD4">
              <w:rPr>
                <w:sz w:val="21"/>
                <w:szCs w:val="21"/>
              </w:rPr>
              <w:t xml:space="preserve"> 24</w:t>
            </w:r>
            <w:r w:rsidR="002C1FD4" w:rsidRPr="00FF6D0E">
              <w:rPr>
                <w:sz w:val="21"/>
                <w:szCs w:val="21"/>
                <w:vertAlign w:val="superscript"/>
              </w:rPr>
              <w:t>th</w:t>
            </w:r>
            <w:r w:rsidR="002C1FD4">
              <w:rPr>
                <w:sz w:val="21"/>
                <w:szCs w:val="21"/>
              </w:rPr>
              <w:t xml:space="preserve"> June 2025.</w:t>
            </w:r>
          </w:p>
          <w:p w14:paraId="30AAACAE" w14:textId="2C643293" w:rsidR="00D8796D" w:rsidRPr="00935C11" w:rsidRDefault="00D8796D" w:rsidP="5356A383">
            <w:pPr>
              <w:pStyle w:val="TableParagraph"/>
              <w:spacing w:line="244" w:lineRule="auto"/>
              <w:ind w:left="58" w:right="113"/>
              <w:rPr>
                <w:sz w:val="21"/>
                <w:szCs w:val="21"/>
              </w:rPr>
            </w:pPr>
            <w:r>
              <w:rPr>
                <w:sz w:val="21"/>
                <w:szCs w:val="21"/>
              </w:rPr>
              <w:t xml:space="preserve"> </w:t>
            </w:r>
            <w:r w:rsidRPr="00F540AA">
              <w:rPr>
                <w:sz w:val="21"/>
                <w:szCs w:val="21"/>
              </w:rPr>
              <w:t xml:space="preserve"> </w:t>
            </w:r>
          </w:p>
        </w:tc>
        <w:tc>
          <w:tcPr>
            <w:tcW w:w="3361" w:type="dxa"/>
            <w:tcBorders>
              <w:left w:val="single" w:sz="6" w:space="0" w:color="000000" w:themeColor="text1"/>
              <w:bottom w:val="single" w:sz="6" w:space="0" w:color="000000" w:themeColor="text1"/>
              <w:right w:val="single" w:sz="6" w:space="0" w:color="000000" w:themeColor="text1"/>
            </w:tcBorders>
          </w:tcPr>
          <w:p w14:paraId="7E271C4D" w14:textId="6C02640D" w:rsidR="0097241F" w:rsidRPr="006660CD" w:rsidRDefault="0097241F">
            <w:pPr>
              <w:pStyle w:val="TableParagraph"/>
              <w:spacing w:before="0"/>
              <w:rPr>
                <w:rFonts w:asciiTheme="minorHAnsi" w:hAnsiTheme="minorHAnsi" w:cstheme="minorHAnsi"/>
                <w:sz w:val="21"/>
                <w:szCs w:val="21"/>
              </w:rPr>
            </w:pPr>
            <w:r w:rsidRPr="006660CD">
              <w:rPr>
                <w:rFonts w:asciiTheme="minorHAnsi" w:hAnsiTheme="minorHAnsi" w:cstheme="minorHAnsi"/>
                <w:sz w:val="21"/>
                <w:szCs w:val="21"/>
              </w:rPr>
              <w:t>CSU-University planning meeting</w:t>
            </w:r>
            <w:r w:rsidR="00F701D0">
              <w:rPr>
                <w:rFonts w:asciiTheme="minorHAnsi" w:hAnsiTheme="minorHAnsi" w:cstheme="minorHAnsi"/>
                <w:sz w:val="21"/>
                <w:szCs w:val="21"/>
              </w:rPr>
              <w:t>s</w:t>
            </w:r>
            <w:r w:rsidRPr="006660CD">
              <w:rPr>
                <w:rFonts w:asciiTheme="minorHAnsi" w:hAnsiTheme="minorHAnsi" w:cstheme="minorHAnsi"/>
                <w:sz w:val="21"/>
                <w:szCs w:val="21"/>
              </w:rPr>
              <w:t xml:space="preserve"> to take place as part of annual Strategic Planning process.</w:t>
            </w:r>
          </w:p>
          <w:p w14:paraId="5F322B6A" w14:textId="77777777" w:rsidR="0097241F" w:rsidRDefault="0097241F">
            <w:pPr>
              <w:pStyle w:val="TableParagraph"/>
              <w:spacing w:before="0"/>
              <w:rPr>
                <w:rFonts w:ascii="Times New Roman"/>
                <w:sz w:val="20"/>
              </w:rPr>
            </w:pPr>
          </w:p>
          <w:p w14:paraId="033B1FBF" w14:textId="77777777" w:rsidR="00DE2B6A" w:rsidRDefault="0094232C">
            <w:pPr>
              <w:pStyle w:val="TableParagraph"/>
              <w:spacing w:before="0"/>
              <w:rPr>
                <w:sz w:val="21"/>
                <w:szCs w:val="21"/>
              </w:rPr>
            </w:pPr>
            <w:r>
              <w:rPr>
                <w:rFonts w:ascii="Times New Roman"/>
                <w:sz w:val="20"/>
              </w:rPr>
              <w:t xml:space="preserve"> </w:t>
            </w:r>
            <w:r w:rsidRPr="00F540AA">
              <w:rPr>
                <w:sz w:val="21"/>
                <w:szCs w:val="21"/>
              </w:rPr>
              <w:t>Planning &amp; Resources Committee to receive and approve a draft budget during the summer term</w:t>
            </w:r>
            <w:r w:rsidR="00F540AA">
              <w:rPr>
                <w:sz w:val="21"/>
                <w:szCs w:val="21"/>
              </w:rPr>
              <w:t xml:space="preserve">, with </w:t>
            </w:r>
            <w:r w:rsidRPr="00F540AA">
              <w:rPr>
                <w:sz w:val="21"/>
                <w:szCs w:val="21"/>
              </w:rPr>
              <w:t>final</w:t>
            </w:r>
            <w:r w:rsidR="00F540AA">
              <w:rPr>
                <w:sz w:val="21"/>
                <w:szCs w:val="21"/>
              </w:rPr>
              <w:t xml:space="preserve"> approval by University Council.  </w:t>
            </w:r>
            <w:r w:rsidRPr="00F540AA">
              <w:rPr>
                <w:sz w:val="21"/>
                <w:szCs w:val="21"/>
              </w:rPr>
              <w:t xml:space="preserve"> </w:t>
            </w:r>
          </w:p>
          <w:p w14:paraId="6BC4EFCB" w14:textId="77777777" w:rsidR="00D828FA" w:rsidRDefault="00D828FA">
            <w:pPr>
              <w:pStyle w:val="TableParagraph"/>
              <w:spacing w:before="0"/>
              <w:rPr>
                <w:sz w:val="21"/>
                <w:szCs w:val="21"/>
              </w:rPr>
            </w:pPr>
          </w:p>
          <w:p w14:paraId="1EAF6B60" w14:textId="595D6287" w:rsidR="00D828FA" w:rsidRPr="00F540AA" w:rsidRDefault="00D828FA">
            <w:pPr>
              <w:pStyle w:val="TableParagraph"/>
              <w:spacing w:before="0"/>
              <w:rPr>
                <w:sz w:val="21"/>
                <w:szCs w:val="21"/>
              </w:rPr>
            </w:pPr>
          </w:p>
        </w:tc>
        <w:tc>
          <w:tcPr>
            <w:tcW w:w="1149" w:type="dxa"/>
            <w:tcBorders>
              <w:left w:val="single" w:sz="6" w:space="0" w:color="000000" w:themeColor="text1"/>
              <w:bottom w:val="single" w:sz="6" w:space="0" w:color="000000" w:themeColor="text1"/>
            </w:tcBorders>
          </w:tcPr>
          <w:p w14:paraId="3728A3C8" w14:textId="37353839" w:rsidR="0097241F" w:rsidRDefault="00F701D0" w:rsidP="40B50D00">
            <w:pPr>
              <w:pStyle w:val="TableParagraph"/>
              <w:ind w:left="133" w:right="142"/>
              <w:jc w:val="center"/>
              <w:rPr>
                <w:sz w:val="21"/>
                <w:szCs w:val="21"/>
              </w:rPr>
            </w:pPr>
            <w:r w:rsidRPr="40B50D00">
              <w:rPr>
                <w:sz w:val="21"/>
                <w:szCs w:val="21"/>
              </w:rPr>
              <w:t>May 202</w:t>
            </w:r>
            <w:r w:rsidR="002C1FD4">
              <w:rPr>
                <w:sz w:val="21"/>
                <w:szCs w:val="21"/>
              </w:rPr>
              <w:t>5</w:t>
            </w:r>
          </w:p>
          <w:p w14:paraId="0DC83365" w14:textId="77777777" w:rsidR="0097241F" w:rsidRDefault="0097241F">
            <w:pPr>
              <w:pStyle w:val="TableParagraph"/>
              <w:ind w:left="133" w:right="142"/>
              <w:jc w:val="center"/>
              <w:rPr>
                <w:sz w:val="21"/>
              </w:rPr>
            </w:pPr>
          </w:p>
          <w:p w14:paraId="078BAC79" w14:textId="77777777" w:rsidR="0097241F" w:rsidRDefault="0097241F">
            <w:pPr>
              <w:pStyle w:val="TableParagraph"/>
              <w:ind w:left="133" w:right="142"/>
              <w:jc w:val="center"/>
              <w:rPr>
                <w:sz w:val="21"/>
              </w:rPr>
            </w:pPr>
          </w:p>
          <w:p w14:paraId="422704CC" w14:textId="77777777" w:rsidR="0097241F" w:rsidRDefault="0097241F">
            <w:pPr>
              <w:pStyle w:val="TableParagraph"/>
              <w:ind w:left="133" w:right="142"/>
              <w:jc w:val="center"/>
              <w:rPr>
                <w:sz w:val="21"/>
              </w:rPr>
            </w:pPr>
          </w:p>
          <w:p w14:paraId="4AB70563" w14:textId="2D107544" w:rsidR="00DE2B6A" w:rsidRPr="0094232C" w:rsidRDefault="0094232C" w:rsidP="40B50D00">
            <w:pPr>
              <w:pStyle w:val="TableParagraph"/>
              <w:ind w:left="133" w:right="142"/>
              <w:jc w:val="center"/>
              <w:rPr>
                <w:sz w:val="21"/>
                <w:szCs w:val="21"/>
              </w:rPr>
            </w:pPr>
            <w:r w:rsidRPr="40B50D00">
              <w:rPr>
                <w:sz w:val="21"/>
                <w:szCs w:val="21"/>
              </w:rPr>
              <w:t xml:space="preserve">June </w:t>
            </w:r>
            <w:r w:rsidR="002C1FD4">
              <w:rPr>
                <w:sz w:val="21"/>
                <w:szCs w:val="21"/>
              </w:rPr>
              <w:t>2025</w:t>
            </w:r>
          </w:p>
        </w:tc>
        <w:tc>
          <w:tcPr>
            <w:tcW w:w="3099" w:type="dxa"/>
            <w:tcBorders>
              <w:bottom w:val="single" w:sz="6" w:space="0" w:color="000000" w:themeColor="text1"/>
              <w:right w:val="single" w:sz="6" w:space="0" w:color="000000" w:themeColor="text1"/>
            </w:tcBorders>
          </w:tcPr>
          <w:p w14:paraId="3816FE69" w14:textId="3705166F" w:rsidR="00DE2B6A" w:rsidRPr="00F540AA" w:rsidRDefault="1F202DE5" w:rsidP="1F202DE5">
            <w:pPr>
              <w:spacing w:before="1" w:line="257" w:lineRule="auto"/>
              <w:rPr>
                <w:sz w:val="21"/>
                <w:szCs w:val="21"/>
              </w:rPr>
            </w:pPr>
            <w:r w:rsidRPr="00F540AA">
              <w:rPr>
                <w:sz w:val="21"/>
                <w:szCs w:val="21"/>
              </w:rPr>
              <w:t xml:space="preserve">CSU management and annual accounts are sent to the University Planning &amp; Resources committee. The CSU CEO is invited to be in attendance for this item to provide any additional context and answer any questions. CSU annual accounts and budget are also taken to the University Planning &amp; Resources committee. Any donations are listed within the annual accounts. </w:t>
            </w:r>
          </w:p>
          <w:p w14:paraId="691E9571" w14:textId="44AB88F9" w:rsidR="00DE2B6A" w:rsidRPr="00F540AA" w:rsidRDefault="1F202DE5" w:rsidP="1F202DE5">
            <w:pPr>
              <w:spacing w:before="1" w:line="257" w:lineRule="auto"/>
              <w:rPr>
                <w:sz w:val="21"/>
                <w:szCs w:val="21"/>
              </w:rPr>
            </w:pPr>
            <w:r w:rsidRPr="00F540AA">
              <w:rPr>
                <w:sz w:val="21"/>
                <w:szCs w:val="21"/>
              </w:rPr>
              <w:t xml:space="preserve"> </w:t>
            </w:r>
          </w:p>
          <w:p w14:paraId="6122F388" w14:textId="30DEC9F4" w:rsidR="00DE2B6A" w:rsidRPr="00F540AA" w:rsidRDefault="1F202DE5" w:rsidP="1F202DE5">
            <w:pPr>
              <w:spacing w:before="1" w:line="257" w:lineRule="auto"/>
              <w:rPr>
                <w:sz w:val="21"/>
                <w:szCs w:val="21"/>
              </w:rPr>
            </w:pPr>
            <w:r w:rsidRPr="40B50D00">
              <w:rPr>
                <w:sz w:val="21"/>
                <w:szCs w:val="21"/>
              </w:rPr>
              <w:t xml:space="preserve">CSU Trustee </w:t>
            </w:r>
            <w:r w:rsidR="007E5982" w:rsidRPr="40B50D00">
              <w:rPr>
                <w:sz w:val="21"/>
                <w:szCs w:val="21"/>
              </w:rPr>
              <w:t>Board scrutinises</w:t>
            </w:r>
            <w:r w:rsidRPr="40B50D00">
              <w:rPr>
                <w:sz w:val="21"/>
                <w:szCs w:val="21"/>
                <w:lang w:val="en-GB"/>
              </w:rPr>
              <w:t xml:space="preserve"> </w:t>
            </w:r>
            <w:r w:rsidRPr="40B50D00">
              <w:rPr>
                <w:sz w:val="21"/>
                <w:szCs w:val="21"/>
              </w:rPr>
              <w:t xml:space="preserve">budgets and financial </w:t>
            </w:r>
            <w:r w:rsidR="00AF119D" w:rsidRPr="40B50D00">
              <w:rPr>
                <w:sz w:val="21"/>
                <w:szCs w:val="21"/>
              </w:rPr>
              <w:t>performance.</w:t>
            </w:r>
            <w:r w:rsidRPr="40B50D00">
              <w:rPr>
                <w:sz w:val="21"/>
                <w:szCs w:val="21"/>
              </w:rPr>
              <w:t xml:space="preserve"> CSU sets a series of milestones for </w:t>
            </w:r>
            <w:r w:rsidR="00AF119D" w:rsidRPr="40B50D00">
              <w:rPr>
                <w:sz w:val="21"/>
                <w:szCs w:val="21"/>
              </w:rPr>
              <w:t>drafting</w:t>
            </w:r>
            <w:r w:rsidRPr="40B50D00">
              <w:rPr>
                <w:sz w:val="21"/>
                <w:szCs w:val="21"/>
              </w:rPr>
              <w:t xml:space="preserve"> new budgets and continued financial scrutiny as parts of its Governance scheduler. </w:t>
            </w:r>
          </w:p>
          <w:p w14:paraId="7BCBD04F" w14:textId="006B8598" w:rsidR="00DE2B6A" w:rsidRPr="00F540AA" w:rsidRDefault="1F202DE5" w:rsidP="1F202DE5">
            <w:pPr>
              <w:spacing w:before="1" w:line="257" w:lineRule="auto"/>
              <w:rPr>
                <w:sz w:val="21"/>
                <w:szCs w:val="21"/>
              </w:rPr>
            </w:pPr>
            <w:r w:rsidRPr="00F540AA">
              <w:rPr>
                <w:sz w:val="21"/>
                <w:szCs w:val="21"/>
              </w:rPr>
              <w:t xml:space="preserve"> </w:t>
            </w:r>
          </w:p>
          <w:p w14:paraId="54D49800" w14:textId="77777777" w:rsidR="00DE2B6A" w:rsidRDefault="1F202DE5" w:rsidP="1F202DE5">
            <w:pPr>
              <w:pStyle w:val="TableParagraph"/>
              <w:spacing w:before="1" w:line="244" w:lineRule="auto"/>
              <w:ind w:left="55" w:right="35"/>
              <w:rPr>
                <w:sz w:val="21"/>
                <w:szCs w:val="21"/>
              </w:rPr>
            </w:pPr>
            <w:r w:rsidRPr="00F540AA">
              <w:rPr>
                <w:sz w:val="21"/>
                <w:szCs w:val="21"/>
              </w:rPr>
              <w:t>CSU Financial Statements are presented annually at the Annual General Meeting where members are invited to ask questions of which minutes are then posted on our website alongside the accounts. The accounts are also uploaded to Charity Commission and Companies House websites.</w:t>
            </w:r>
          </w:p>
          <w:p w14:paraId="61D7B2B4" w14:textId="77777777" w:rsidR="00D828FA" w:rsidRDefault="00D828FA" w:rsidP="1F202DE5">
            <w:pPr>
              <w:pStyle w:val="TableParagraph"/>
              <w:spacing w:before="1" w:line="244" w:lineRule="auto"/>
              <w:ind w:left="55" w:right="35"/>
              <w:rPr>
                <w:sz w:val="21"/>
                <w:szCs w:val="21"/>
              </w:rPr>
            </w:pPr>
          </w:p>
          <w:p w14:paraId="6A5673B0" w14:textId="30878787" w:rsidR="00D828FA" w:rsidRPr="00F540AA" w:rsidRDefault="00D828FA" w:rsidP="1F202DE5">
            <w:pPr>
              <w:pStyle w:val="TableParagraph"/>
              <w:spacing w:before="1" w:line="244" w:lineRule="auto"/>
              <w:ind w:left="55" w:right="35"/>
              <w:rPr>
                <w:sz w:val="21"/>
                <w:szCs w:val="21"/>
              </w:rPr>
            </w:pPr>
            <w:r>
              <w:rPr>
                <w:sz w:val="21"/>
                <w:szCs w:val="21"/>
              </w:rPr>
              <w:t>Four new external trustees appointed to the CSU Board in July 2024</w:t>
            </w:r>
            <w:r w:rsidR="009711C6">
              <w:rPr>
                <w:sz w:val="21"/>
                <w:szCs w:val="21"/>
              </w:rPr>
              <w:t xml:space="preserve"> including members with financial experience</w:t>
            </w:r>
          </w:p>
        </w:tc>
        <w:tc>
          <w:tcPr>
            <w:tcW w:w="3197" w:type="dxa"/>
            <w:tcBorders>
              <w:left w:val="single" w:sz="6" w:space="0" w:color="000000" w:themeColor="text1"/>
              <w:bottom w:val="single" w:sz="6" w:space="0" w:color="000000" w:themeColor="text1"/>
              <w:right w:val="single" w:sz="6" w:space="0" w:color="000000" w:themeColor="text1"/>
            </w:tcBorders>
          </w:tcPr>
          <w:p w14:paraId="433F64FA" w14:textId="77777777" w:rsidR="0077587B" w:rsidRDefault="0077587B" w:rsidP="00FF6D0E">
            <w:pPr>
              <w:pStyle w:val="TableParagraph"/>
              <w:spacing w:line="244" w:lineRule="auto"/>
              <w:ind w:right="94"/>
              <w:rPr>
                <w:sz w:val="21"/>
                <w:szCs w:val="21"/>
              </w:rPr>
            </w:pPr>
          </w:p>
          <w:p w14:paraId="402ECBB8" w14:textId="5B41C723" w:rsidR="00FF6D0E" w:rsidRDefault="0077587B" w:rsidP="40B50D00">
            <w:pPr>
              <w:pStyle w:val="TableParagraph"/>
              <w:spacing w:line="244" w:lineRule="auto"/>
              <w:ind w:left="54" w:right="94"/>
              <w:rPr>
                <w:sz w:val="21"/>
                <w:szCs w:val="21"/>
              </w:rPr>
            </w:pPr>
            <w:r>
              <w:rPr>
                <w:sz w:val="21"/>
                <w:szCs w:val="21"/>
              </w:rPr>
              <w:t xml:space="preserve">Following appointment of new CEO in March 2024 CSU are writing a new strategy with value for money and diverse income generation being key components of the </w:t>
            </w:r>
            <w:r w:rsidR="00FF6D0E">
              <w:rPr>
                <w:sz w:val="21"/>
                <w:szCs w:val="21"/>
              </w:rPr>
              <w:t>5-year</w:t>
            </w:r>
            <w:r>
              <w:rPr>
                <w:sz w:val="21"/>
                <w:szCs w:val="21"/>
              </w:rPr>
              <w:t xml:space="preserve"> plan.</w:t>
            </w:r>
            <w:r w:rsidR="00B74C8E">
              <w:rPr>
                <w:sz w:val="21"/>
                <w:szCs w:val="21"/>
              </w:rPr>
              <w:t xml:space="preserve"> </w:t>
            </w:r>
          </w:p>
          <w:p w14:paraId="5E582BCC" w14:textId="77777777" w:rsidR="00FF6D0E" w:rsidRDefault="00FF6D0E" w:rsidP="40B50D00">
            <w:pPr>
              <w:pStyle w:val="TableParagraph"/>
              <w:spacing w:line="244" w:lineRule="auto"/>
              <w:ind w:left="54" w:right="94"/>
              <w:rPr>
                <w:sz w:val="21"/>
                <w:szCs w:val="21"/>
              </w:rPr>
            </w:pPr>
          </w:p>
          <w:p w14:paraId="19556E58" w14:textId="5E4A2AC8" w:rsidR="0077587B" w:rsidRPr="006660CD" w:rsidRDefault="00AF119D" w:rsidP="40B50D00">
            <w:pPr>
              <w:pStyle w:val="TableParagraph"/>
              <w:spacing w:line="244" w:lineRule="auto"/>
              <w:ind w:left="54" w:right="94"/>
              <w:rPr>
                <w:sz w:val="21"/>
                <w:szCs w:val="21"/>
              </w:rPr>
            </w:pPr>
            <w:r>
              <w:rPr>
                <w:sz w:val="21"/>
                <w:szCs w:val="21"/>
              </w:rPr>
              <w:t>COMPLETE:</w:t>
            </w:r>
            <w:r w:rsidR="00FF6D0E">
              <w:rPr>
                <w:sz w:val="21"/>
                <w:szCs w:val="21"/>
              </w:rPr>
              <w:t xml:space="preserve"> </w:t>
            </w:r>
            <w:r w:rsidR="00B74C8E">
              <w:rPr>
                <w:sz w:val="21"/>
                <w:szCs w:val="21"/>
              </w:rPr>
              <w:t>Strategy launched in June 2025</w:t>
            </w:r>
          </w:p>
          <w:p w14:paraId="7243F8A3" w14:textId="77777777" w:rsidR="00DE2B6A" w:rsidRDefault="00DE2B6A" w:rsidP="40B50D00">
            <w:pPr>
              <w:pStyle w:val="TableParagraph"/>
              <w:spacing w:line="244" w:lineRule="auto"/>
              <w:ind w:left="54" w:right="94"/>
              <w:rPr>
                <w:sz w:val="21"/>
                <w:szCs w:val="21"/>
              </w:rPr>
            </w:pPr>
          </w:p>
          <w:p w14:paraId="11A12725" w14:textId="63E5BE76" w:rsidR="00D828FA" w:rsidRPr="006660CD" w:rsidRDefault="00D828FA" w:rsidP="40B50D00">
            <w:pPr>
              <w:pStyle w:val="TableParagraph"/>
              <w:spacing w:line="244" w:lineRule="auto"/>
              <w:ind w:left="54" w:right="94"/>
              <w:rPr>
                <w:sz w:val="21"/>
                <w:szCs w:val="21"/>
              </w:rPr>
            </w:pPr>
          </w:p>
        </w:tc>
        <w:tc>
          <w:tcPr>
            <w:tcW w:w="1150" w:type="dxa"/>
            <w:tcBorders>
              <w:left w:val="single" w:sz="6" w:space="0" w:color="000000" w:themeColor="text1"/>
              <w:bottom w:val="single" w:sz="6" w:space="0" w:color="000000" w:themeColor="text1"/>
            </w:tcBorders>
          </w:tcPr>
          <w:p w14:paraId="6E6761BF" w14:textId="43DEE31F" w:rsidR="00DE2B6A" w:rsidRPr="006660CD" w:rsidRDefault="3DA17B72" w:rsidP="0066264A">
            <w:pPr>
              <w:pStyle w:val="TableParagraph"/>
              <w:spacing w:line="259" w:lineRule="auto"/>
              <w:ind w:left="254"/>
              <w:rPr>
                <w:sz w:val="21"/>
                <w:szCs w:val="21"/>
              </w:rPr>
            </w:pPr>
            <w:r w:rsidRPr="40B50D00">
              <w:rPr>
                <w:sz w:val="21"/>
                <w:szCs w:val="21"/>
              </w:rPr>
              <w:t>July 2025</w:t>
            </w:r>
          </w:p>
        </w:tc>
        <w:tc>
          <w:tcPr>
            <w:tcW w:w="1203" w:type="dxa"/>
            <w:tcBorders>
              <w:top w:val="single" w:sz="12" w:space="0" w:color="7F7F7F" w:themeColor="text1" w:themeTint="80"/>
              <w:bottom w:val="single" w:sz="6" w:space="0" w:color="7F7F7F" w:themeColor="text1" w:themeTint="80"/>
            </w:tcBorders>
            <w:shd w:val="clear" w:color="auto" w:fill="9BBB59" w:themeFill="accent3"/>
          </w:tcPr>
          <w:p w14:paraId="0F1DDC25" w14:textId="77777777" w:rsidR="00DE2B6A" w:rsidRDefault="00DE2B6A">
            <w:pPr>
              <w:pStyle w:val="TableParagraph"/>
              <w:spacing w:before="0"/>
              <w:rPr>
                <w:rFonts w:ascii="Times New Roman"/>
                <w:sz w:val="20"/>
              </w:rPr>
            </w:pPr>
          </w:p>
        </w:tc>
      </w:tr>
      <w:tr w:rsidR="00DE2B6A" w14:paraId="10D3E394" w14:textId="77777777" w:rsidTr="40B50D00">
        <w:trPr>
          <w:trHeight w:val="4815"/>
        </w:trPr>
        <w:tc>
          <w:tcPr>
            <w:tcW w:w="323" w:type="dxa"/>
            <w:tcBorders>
              <w:top w:val="single" w:sz="6" w:space="0" w:color="000000" w:themeColor="text1"/>
              <w:bottom w:val="single" w:sz="6" w:space="0" w:color="000000" w:themeColor="text1"/>
              <w:right w:val="single" w:sz="6" w:space="0" w:color="000000" w:themeColor="text1"/>
            </w:tcBorders>
          </w:tcPr>
          <w:p w14:paraId="32279EF6" w14:textId="77777777" w:rsidR="00DE2B6A" w:rsidRDefault="0066441D">
            <w:pPr>
              <w:pStyle w:val="TableParagraph"/>
              <w:ind w:right="77"/>
              <w:jc w:val="right"/>
              <w:rPr>
                <w:sz w:val="21"/>
              </w:rPr>
            </w:pPr>
            <w:r>
              <w:rPr>
                <w:w w:val="102"/>
                <w:sz w:val="21"/>
              </w:rPr>
              <w:t>5</w:t>
            </w:r>
          </w:p>
        </w:tc>
        <w:tc>
          <w:tcPr>
            <w:tcW w:w="4718" w:type="dxa"/>
            <w:tcBorders>
              <w:top w:val="single" w:sz="6" w:space="0" w:color="000000" w:themeColor="text1"/>
              <w:left w:val="single" w:sz="6" w:space="0" w:color="000000" w:themeColor="text1"/>
              <w:bottom w:val="single" w:sz="6" w:space="0" w:color="000000" w:themeColor="text1"/>
            </w:tcBorders>
          </w:tcPr>
          <w:p w14:paraId="350A0B39" w14:textId="004885DB" w:rsidR="00DE2B6A" w:rsidRPr="00F540AA" w:rsidRDefault="0066441D" w:rsidP="5356A383">
            <w:pPr>
              <w:pStyle w:val="TableParagraph"/>
              <w:spacing w:line="244" w:lineRule="auto"/>
              <w:ind w:left="52" w:right="85"/>
              <w:rPr>
                <w:rFonts w:asciiTheme="minorHAnsi" w:hAnsiTheme="minorHAnsi" w:cstheme="minorHAnsi"/>
                <w:sz w:val="21"/>
                <w:szCs w:val="21"/>
              </w:rPr>
            </w:pPr>
            <w:r w:rsidRPr="00F540AA">
              <w:rPr>
                <w:rFonts w:asciiTheme="minorHAnsi" w:hAnsiTheme="minorHAnsi" w:cstheme="minorHAnsi"/>
                <w:sz w:val="21"/>
                <w:szCs w:val="21"/>
              </w:rPr>
              <w:t>Affiliations:</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If</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the</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union</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decides</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to</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affiliate</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to</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an</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external</w:t>
            </w:r>
            <w:r w:rsidRPr="00F540AA">
              <w:rPr>
                <w:rFonts w:asciiTheme="minorHAnsi" w:hAnsiTheme="minorHAnsi" w:cstheme="minorHAnsi"/>
                <w:spacing w:val="4"/>
                <w:sz w:val="21"/>
                <w:szCs w:val="21"/>
              </w:rPr>
              <w:t xml:space="preserve"> </w:t>
            </w:r>
            <w:r w:rsidR="00F701D0">
              <w:rPr>
                <w:rFonts w:asciiTheme="minorHAnsi" w:hAnsiTheme="minorHAnsi" w:cstheme="minorHAnsi"/>
                <w:sz w:val="21"/>
                <w:szCs w:val="21"/>
              </w:rPr>
              <w:t>o</w:t>
            </w:r>
            <w:r w:rsidR="0044439C">
              <w:rPr>
                <w:rFonts w:asciiTheme="minorHAnsi" w:hAnsiTheme="minorHAnsi" w:cstheme="minorHAnsi"/>
                <w:sz w:val="21"/>
                <w:szCs w:val="21"/>
              </w:rPr>
              <w:t>rganization</w:t>
            </w:r>
            <w:r w:rsidRPr="00F540AA">
              <w:rPr>
                <w:rFonts w:asciiTheme="minorHAnsi" w:hAnsiTheme="minorHAnsi" w:cstheme="minorHAnsi"/>
                <w:sz w:val="21"/>
                <w:szCs w:val="21"/>
              </w:rPr>
              <w:t>,</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it</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should</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publish</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notice</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of</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its</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decision</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and</w:t>
            </w:r>
            <w:r w:rsidRPr="00F540AA">
              <w:rPr>
                <w:rFonts w:asciiTheme="minorHAnsi" w:hAnsiTheme="minorHAnsi" w:cstheme="minorHAnsi"/>
                <w:spacing w:val="6"/>
                <w:sz w:val="21"/>
                <w:szCs w:val="21"/>
              </w:rPr>
              <w:t xml:space="preserve"> </w:t>
            </w:r>
            <w:r w:rsidRPr="00F540AA">
              <w:rPr>
                <w:rFonts w:asciiTheme="minorHAnsi" w:hAnsiTheme="minorHAnsi" w:cstheme="minorHAnsi"/>
                <w:sz w:val="21"/>
                <w:szCs w:val="21"/>
              </w:rPr>
              <w:t>make</w:t>
            </w:r>
            <w:r w:rsidRPr="00F540AA">
              <w:rPr>
                <w:rFonts w:asciiTheme="minorHAnsi" w:hAnsiTheme="minorHAnsi" w:cstheme="minorHAnsi"/>
                <w:spacing w:val="6"/>
                <w:sz w:val="21"/>
                <w:szCs w:val="21"/>
              </w:rPr>
              <w:t xml:space="preserve"> </w:t>
            </w:r>
            <w:r w:rsidRPr="00F540AA">
              <w:rPr>
                <w:rFonts w:asciiTheme="minorHAnsi" w:hAnsiTheme="minorHAnsi" w:cstheme="minorHAnsi"/>
                <w:sz w:val="21"/>
                <w:szCs w:val="21"/>
              </w:rPr>
              <w:t>available</w:t>
            </w:r>
            <w:r w:rsidRPr="00F540AA">
              <w:rPr>
                <w:rFonts w:asciiTheme="minorHAnsi" w:hAnsiTheme="minorHAnsi" w:cstheme="minorHAnsi"/>
                <w:spacing w:val="6"/>
                <w:sz w:val="21"/>
                <w:szCs w:val="21"/>
              </w:rPr>
              <w:t xml:space="preserve"> </w:t>
            </w:r>
            <w:r w:rsidRPr="00F540AA">
              <w:rPr>
                <w:rFonts w:asciiTheme="minorHAnsi" w:hAnsiTheme="minorHAnsi" w:cstheme="minorHAnsi"/>
                <w:sz w:val="21"/>
                <w:szCs w:val="21"/>
              </w:rPr>
              <w:t>to</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the</w:t>
            </w:r>
            <w:r w:rsidRPr="00F540AA">
              <w:rPr>
                <w:rFonts w:asciiTheme="minorHAnsi" w:hAnsiTheme="minorHAnsi" w:cstheme="minorHAnsi"/>
                <w:spacing w:val="6"/>
                <w:sz w:val="21"/>
                <w:szCs w:val="21"/>
              </w:rPr>
              <w:t xml:space="preserve"> </w:t>
            </w:r>
            <w:r w:rsidRPr="00F540AA">
              <w:rPr>
                <w:rFonts w:asciiTheme="minorHAnsi" w:hAnsiTheme="minorHAnsi" w:cstheme="minorHAnsi"/>
                <w:sz w:val="21"/>
                <w:szCs w:val="21"/>
              </w:rPr>
              <w:t>governing</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body</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and</w:t>
            </w:r>
            <w:r w:rsidRPr="00F540AA">
              <w:rPr>
                <w:rFonts w:asciiTheme="minorHAnsi" w:hAnsiTheme="minorHAnsi" w:cstheme="minorHAnsi"/>
                <w:spacing w:val="47"/>
                <w:sz w:val="21"/>
                <w:szCs w:val="21"/>
              </w:rPr>
              <w:t xml:space="preserve"> </w:t>
            </w:r>
            <w:r w:rsidRPr="00F540AA">
              <w:rPr>
                <w:rFonts w:asciiTheme="minorHAnsi" w:hAnsiTheme="minorHAnsi" w:cstheme="minorHAnsi"/>
                <w:sz w:val="21"/>
                <w:szCs w:val="21"/>
              </w:rPr>
              <w:t>all</w:t>
            </w:r>
            <w:r w:rsidRPr="00F540AA">
              <w:rPr>
                <w:rFonts w:asciiTheme="minorHAnsi" w:hAnsiTheme="minorHAnsi" w:cstheme="minorHAnsi"/>
                <w:spacing w:val="47"/>
                <w:sz w:val="21"/>
                <w:szCs w:val="21"/>
              </w:rPr>
              <w:t xml:space="preserve"> </w:t>
            </w:r>
            <w:r w:rsidRPr="00F540AA">
              <w:rPr>
                <w:rFonts w:asciiTheme="minorHAnsi" w:hAnsiTheme="minorHAnsi" w:cstheme="minorHAnsi"/>
                <w:sz w:val="21"/>
                <w:szCs w:val="21"/>
              </w:rPr>
              <w:t>students.</w:t>
            </w:r>
            <w:r w:rsidRPr="00F540AA">
              <w:rPr>
                <w:rFonts w:asciiTheme="minorHAnsi" w:hAnsiTheme="minorHAnsi" w:cstheme="minorHAnsi"/>
                <w:spacing w:val="48"/>
                <w:sz w:val="21"/>
                <w:szCs w:val="21"/>
              </w:rPr>
              <w:t xml:space="preserve"> </w:t>
            </w:r>
            <w:r w:rsidRPr="00F540AA">
              <w:rPr>
                <w:rFonts w:asciiTheme="minorHAnsi" w:hAnsiTheme="minorHAnsi" w:cstheme="minorHAnsi"/>
                <w:sz w:val="21"/>
                <w:szCs w:val="21"/>
              </w:rPr>
              <w:t>Where the union is affiliated</w:t>
            </w:r>
            <w:r w:rsidRPr="00F540AA">
              <w:rPr>
                <w:rFonts w:asciiTheme="minorHAnsi" w:hAnsiTheme="minorHAnsi" w:cstheme="minorHAnsi"/>
                <w:spacing w:val="48"/>
                <w:sz w:val="21"/>
                <w:szCs w:val="21"/>
              </w:rPr>
              <w:t xml:space="preserve"> </w:t>
            </w:r>
            <w:r w:rsidRPr="00F540AA">
              <w:rPr>
                <w:rFonts w:asciiTheme="minorHAnsi" w:hAnsiTheme="minorHAnsi" w:cstheme="minorHAnsi"/>
                <w:sz w:val="21"/>
                <w:szCs w:val="21"/>
              </w:rPr>
              <w:t>to</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any</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external</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organisations,</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a</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report</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should</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be</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published,</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at</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least</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annually,</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containing</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details</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of</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subscriptions</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or</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similar</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fees</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paid</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to</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such</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organisations</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again,</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made</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available</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to</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the</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governing</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body.</w:t>
            </w:r>
            <w:r w:rsidRPr="00F540AA">
              <w:rPr>
                <w:rFonts w:asciiTheme="minorHAnsi" w:hAnsiTheme="minorHAnsi" w:cstheme="minorHAnsi"/>
                <w:spacing w:val="14"/>
                <w:sz w:val="21"/>
                <w:szCs w:val="21"/>
              </w:rPr>
              <w:t xml:space="preserve"> </w:t>
            </w:r>
            <w:r w:rsidRPr="00F540AA">
              <w:rPr>
                <w:rFonts w:asciiTheme="minorHAnsi" w:hAnsiTheme="minorHAnsi" w:cstheme="minorHAnsi"/>
                <w:sz w:val="21"/>
                <w:szCs w:val="21"/>
              </w:rPr>
              <w:t>There</w:t>
            </w:r>
            <w:r w:rsidRPr="00F540AA">
              <w:rPr>
                <w:rFonts w:asciiTheme="minorHAnsi" w:hAnsiTheme="minorHAnsi" w:cstheme="minorHAnsi"/>
                <w:spacing w:val="6"/>
                <w:sz w:val="21"/>
                <w:szCs w:val="21"/>
              </w:rPr>
              <w:t xml:space="preserve"> </w:t>
            </w:r>
            <w:r w:rsidRPr="00F540AA">
              <w:rPr>
                <w:rFonts w:asciiTheme="minorHAnsi" w:hAnsiTheme="minorHAnsi" w:cstheme="minorHAnsi"/>
                <w:sz w:val="21"/>
                <w:szCs w:val="21"/>
              </w:rPr>
              <w:t>should</w:t>
            </w:r>
            <w:r w:rsidRPr="00F540AA">
              <w:rPr>
                <w:rFonts w:asciiTheme="minorHAnsi" w:hAnsiTheme="minorHAnsi" w:cstheme="minorHAnsi"/>
                <w:spacing w:val="6"/>
                <w:sz w:val="21"/>
                <w:szCs w:val="21"/>
              </w:rPr>
              <w:t xml:space="preserve"> </w:t>
            </w:r>
            <w:r w:rsidRPr="00F540AA">
              <w:rPr>
                <w:rFonts w:asciiTheme="minorHAnsi" w:hAnsiTheme="minorHAnsi" w:cstheme="minorHAnsi"/>
                <w:sz w:val="21"/>
                <w:szCs w:val="21"/>
              </w:rPr>
              <w:t>be</w:t>
            </w:r>
            <w:r w:rsidRPr="00F540AA">
              <w:rPr>
                <w:rFonts w:asciiTheme="minorHAnsi" w:hAnsiTheme="minorHAnsi" w:cstheme="minorHAnsi"/>
                <w:spacing w:val="6"/>
                <w:sz w:val="21"/>
                <w:szCs w:val="21"/>
              </w:rPr>
              <w:t xml:space="preserve"> </w:t>
            </w:r>
            <w:r w:rsidRPr="00F540AA">
              <w:rPr>
                <w:rFonts w:asciiTheme="minorHAnsi" w:hAnsiTheme="minorHAnsi" w:cstheme="minorHAnsi"/>
                <w:sz w:val="21"/>
                <w:szCs w:val="21"/>
              </w:rPr>
              <w:t>procedures</w:t>
            </w:r>
            <w:r w:rsidRPr="00F540AA">
              <w:rPr>
                <w:rFonts w:asciiTheme="minorHAnsi" w:hAnsiTheme="minorHAnsi" w:cstheme="minorHAnsi"/>
                <w:spacing w:val="6"/>
                <w:sz w:val="21"/>
                <w:szCs w:val="21"/>
              </w:rPr>
              <w:t xml:space="preserve"> </w:t>
            </w:r>
            <w:r w:rsidRPr="00F540AA">
              <w:rPr>
                <w:rFonts w:asciiTheme="minorHAnsi" w:hAnsiTheme="minorHAnsi" w:cstheme="minorHAnsi"/>
                <w:sz w:val="21"/>
                <w:szCs w:val="21"/>
              </w:rPr>
              <w:t>for</w:t>
            </w:r>
            <w:r w:rsidRPr="00F540AA">
              <w:rPr>
                <w:rFonts w:asciiTheme="minorHAnsi" w:hAnsiTheme="minorHAnsi" w:cstheme="minorHAnsi"/>
                <w:spacing w:val="5"/>
                <w:sz w:val="21"/>
                <w:szCs w:val="21"/>
              </w:rPr>
              <w:t xml:space="preserve"> </w:t>
            </w:r>
            <w:r w:rsidRPr="00F540AA">
              <w:rPr>
                <w:rFonts w:asciiTheme="minorHAnsi" w:hAnsiTheme="minorHAnsi" w:cstheme="minorHAnsi"/>
                <w:sz w:val="21"/>
                <w:szCs w:val="21"/>
              </w:rPr>
              <w:t>the</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review</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of</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affiliations</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to</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external</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organisations</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(determined</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by</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governing</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body)</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under</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which</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the</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current</w:t>
            </w:r>
            <w:r w:rsidRPr="00F540AA">
              <w:rPr>
                <w:rFonts w:asciiTheme="minorHAnsi" w:hAnsiTheme="minorHAnsi" w:cstheme="minorHAnsi"/>
                <w:spacing w:val="14"/>
                <w:sz w:val="21"/>
                <w:szCs w:val="21"/>
              </w:rPr>
              <w:t xml:space="preserve"> </w:t>
            </w:r>
            <w:r w:rsidRPr="00F540AA">
              <w:rPr>
                <w:rFonts w:asciiTheme="minorHAnsi" w:hAnsiTheme="minorHAnsi" w:cstheme="minorHAnsi"/>
                <w:sz w:val="21"/>
                <w:szCs w:val="21"/>
              </w:rPr>
              <w:t>list</w:t>
            </w:r>
            <w:r w:rsidRPr="00F540AA">
              <w:rPr>
                <w:rFonts w:asciiTheme="minorHAnsi" w:hAnsiTheme="minorHAnsi" w:cstheme="minorHAnsi"/>
                <w:spacing w:val="14"/>
                <w:sz w:val="21"/>
                <w:szCs w:val="21"/>
              </w:rPr>
              <w:t xml:space="preserve"> </w:t>
            </w:r>
            <w:r w:rsidRPr="00F540AA">
              <w:rPr>
                <w:rFonts w:asciiTheme="minorHAnsi" w:hAnsiTheme="minorHAnsi" w:cstheme="minorHAnsi"/>
                <w:sz w:val="21"/>
                <w:szCs w:val="21"/>
              </w:rPr>
              <w:t>of</w:t>
            </w:r>
            <w:r w:rsidRPr="00F540AA">
              <w:rPr>
                <w:rFonts w:asciiTheme="minorHAnsi" w:hAnsiTheme="minorHAnsi" w:cstheme="minorHAnsi"/>
                <w:spacing w:val="14"/>
                <w:sz w:val="21"/>
                <w:szCs w:val="21"/>
              </w:rPr>
              <w:t xml:space="preserve"> </w:t>
            </w:r>
            <w:r w:rsidRPr="00F540AA">
              <w:rPr>
                <w:rFonts w:asciiTheme="minorHAnsi" w:hAnsiTheme="minorHAnsi" w:cstheme="minorHAnsi"/>
                <w:sz w:val="21"/>
                <w:szCs w:val="21"/>
              </w:rPr>
              <w:t>affiliations</w:t>
            </w:r>
            <w:r w:rsidRPr="00F540AA">
              <w:rPr>
                <w:rFonts w:asciiTheme="minorHAnsi" w:hAnsiTheme="minorHAnsi" w:cstheme="minorHAnsi"/>
                <w:spacing w:val="16"/>
                <w:sz w:val="21"/>
                <w:szCs w:val="21"/>
              </w:rPr>
              <w:t xml:space="preserve"> </w:t>
            </w:r>
            <w:r w:rsidRPr="00F540AA">
              <w:rPr>
                <w:rFonts w:asciiTheme="minorHAnsi" w:hAnsiTheme="minorHAnsi" w:cstheme="minorHAnsi"/>
                <w:sz w:val="21"/>
                <w:szCs w:val="21"/>
              </w:rPr>
              <w:t>is</w:t>
            </w:r>
            <w:r w:rsidRPr="00F540AA">
              <w:rPr>
                <w:rFonts w:asciiTheme="minorHAnsi" w:hAnsiTheme="minorHAnsi" w:cstheme="minorHAnsi"/>
                <w:spacing w:val="14"/>
                <w:sz w:val="21"/>
                <w:szCs w:val="21"/>
              </w:rPr>
              <w:t xml:space="preserve"> </w:t>
            </w:r>
            <w:r w:rsidRPr="00F540AA">
              <w:rPr>
                <w:rFonts w:asciiTheme="minorHAnsi" w:hAnsiTheme="minorHAnsi" w:cstheme="minorHAnsi"/>
                <w:sz w:val="21"/>
                <w:szCs w:val="21"/>
              </w:rPr>
              <w:t>submitted</w:t>
            </w:r>
            <w:r w:rsidRPr="00F540AA">
              <w:rPr>
                <w:rFonts w:asciiTheme="minorHAnsi" w:hAnsiTheme="minorHAnsi" w:cstheme="minorHAnsi"/>
                <w:spacing w:val="14"/>
                <w:sz w:val="21"/>
                <w:szCs w:val="21"/>
              </w:rPr>
              <w:t xml:space="preserve"> </w:t>
            </w:r>
            <w:r w:rsidRPr="00F540AA">
              <w:rPr>
                <w:rFonts w:asciiTheme="minorHAnsi" w:hAnsiTheme="minorHAnsi" w:cstheme="minorHAnsi"/>
                <w:sz w:val="21"/>
                <w:szCs w:val="21"/>
              </w:rPr>
              <w:t>for</w:t>
            </w:r>
            <w:r w:rsidRPr="00F540AA">
              <w:rPr>
                <w:rFonts w:asciiTheme="minorHAnsi" w:hAnsiTheme="minorHAnsi" w:cstheme="minorHAnsi"/>
                <w:spacing w:val="15"/>
                <w:sz w:val="21"/>
                <w:szCs w:val="21"/>
              </w:rPr>
              <w:t xml:space="preserve"> </w:t>
            </w:r>
            <w:r w:rsidRPr="00F540AA">
              <w:rPr>
                <w:rFonts w:asciiTheme="minorHAnsi" w:hAnsiTheme="minorHAnsi" w:cstheme="minorHAnsi"/>
                <w:sz w:val="21"/>
                <w:szCs w:val="21"/>
              </w:rPr>
              <w:t>approval</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by</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SU</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members</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at</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least</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annually</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[an</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affiliation</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includes</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any</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form</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of</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membership</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of,</w:t>
            </w:r>
            <w:r w:rsidRPr="00F540AA">
              <w:rPr>
                <w:rFonts w:asciiTheme="minorHAnsi" w:hAnsiTheme="minorHAnsi" w:cstheme="minorHAnsi"/>
                <w:spacing w:val="2"/>
                <w:sz w:val="21"/>
                <w:szCs w:val="21"/>
              </w:rPr>
              <w:t xml:space="preserve"> </w:t>
            </w:r>
            <w:r w:rsidRPr="00F540AA">
              <w:rPr>
                <w:rFonts w:asciiTheme="minorHAnsi" w:hAnsiTheme="minorHAnsi" w:cstheme="minorHAnsi"/>
                <w:sz w:val="21"/>
                <w:szCs w:val="21"/>
              </w:rPr>
              <w:t>or</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formal</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association</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with,</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an</w:t>
            </w:r>
            <w:r w:rsidRPr="00F540AA">
              <w:rPr>
                <w:rFonts w:asciiTheme="minorHAnsi" w:hAnsiTheme="minorHAnsi" w:cstheme="minorHAnsi"/>
                <w:spacing w:val="1"/>
                <w:sz w:val="21"/>
                <w:szCs w:val="21"/>
              </w:rPr>
              <w:t xml:space="preserve"> </w:t>
            </w:r>
            <w:r w:rsidR="00F701D0">
              <w:rPr>
                <w:rFonts w:asciiTheme="minorHAnsi" w:hAnsiTheme="minorHAnsi" w:cstheme="minorHAnsi"/>
                <w:sz w:val="21"/>
                <w:szCs w:val="21"/>
              </w:rPr>
              <w:t>o</w:t>
            </w:r>
            <w:r w:rsidR="0044439C">
              <w:rPr>
                <w:rFonts w:asciiTheme="minorHAnsi" w:hAnsiTheme="minorHAnsi" w:cstheme="minorHAnsi"/>
                <w:sz w:val="21"/>
                <w:szCs w:val="21"/>
              </w:rPr>
              <w:t>rgani</w:t>
            </w:r>
            <w:r w:rsidR="00140B05">
              <w:rPr>
                <w:rFonts w:asciiTheme="minorHAnsi" w:hAnsiTheme="minorHAnsi" w:cstheme="minorHAnsi"/>
                <w:sz w:val="21"/>
                <w:szCs w:val="21"/>
              </w:rPr>
              <w:t>s</w:t>
            </w:r>
            <w:r w:rsidR="0044439C">
              <w:rPr>
                <w:rFonts w:asciiTheme="minorHAnsi" w:hAnsiTheme="minorHAnsi" w:cstheme="minorHAnsi"/>
                <w:sz w:val="21"/>
                <w:szCs w:val="21"/>
              </w:rPr>
              <w:t>ation</w:t>
            </w:r>
            <w:r w:rsidRPr="00F540AA">
              <w:rPr>
                <w:rFonts w:asciiTheme="minorHAnsi" w:hAnsiTheme="minorHAnsi" w:cstheme="minorHAnsi"/>
                <w:spacing w:val="47"/>
                <w:sz w:val="21"/>
                <w:szCs w:val="21"/>
              </w:rPr>
              <w:t xml:space="preserve"> </w:t>
            </w:r>
            <w:r w:rsidRPr="00F540AA">
              <w:rPr>
                <w:rFonts w:asciiTheme="minorHAnsi" w:hAnsiTheme="minorHAnsi" w:cstheme="minorHAnsi"/>
                <w:sz w:val="21"/>
                <w:szCs w:val="21"/>
              </w:rPr>
              <w:t>whose</w:t>
            </w:r>
            <w:r w:rsidRPr="00F540AA">
              <w:rPr>
                <w:rFonts w:asciiTheme="minorHAnsi" w:hAnsiTheme="minorHAnsi" w:cstheme="minorHAnsi"/>
                <w:spacing w:val="47"/>
                <w:sz w:val="21"/>
                <w:szCs w:val="21"/>
              </w:rPr>
              <w:t xml:space="preserve"> </w:t>
            </w:r>
            <w:r w:rsidRPr="00F540AA">
              <w:rPr>
                <w:rFonts w:asciiTheme="minorHAnsi" w:hAnsiTheme="minorHAnsi" w:cstheme="minorHAnsi"/>
                <w:sz w:val="21"/>
                <w:szCs w:val="21"/>
              </w:rPr>
              <w:t>purposes</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are</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not</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confined</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to</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purposes</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connected</w:t>
            </w:r>
            <w:r w:rsidRPr="00F540AA">
              <w:rPr>
                <w:rFonts w:asciiTheme="minorHAnsi" w:hAnsiTheme="minorHAnsi" w:cstheme="minorHAnsi"/>
                <w:spacing w:val="4"/>
                <w:sz w:val="21"/>
                <w:szCs w:val="21"/>
              </w:rPr>
              <w:t xml:space="preserve"> </w:t>
            </w:r>
            <w:r w:rsidRPr="00F540AA">
              <w:rPr>
                <w:rFonts w:asciiTheme="minorHAnsi" w:hAnsiTheme="minorHAnsi" w:cstheme="minorHAnsi"/>
                <w:sz w:val="21"/>
                <w:szCs w:val="21"/>
              </w:rPr>
              <w:t>with</w:t>
            </w:r>
            <w:r w:rsidRPr="00F540AA">
              <w:rPr>
                <w:rFonts w:asciiTheme="minorHAnsi" w:hAnsiTheme="minorHAnsi" w:cstheme="minorHAnsi"/>
                <w:spacing w:val="3"/>
                <w:sz w:val="21"/>
                <w:szCs w:val="21"/>
              </w:rPr>
              <w:t xml:space="preserve"> </w:t>
            </w:r>
            <w:r w:rsidRPr="00F540AA">
              <w:rPr>
                <w:rFonts w:asciiTheme="minorHAnsi" w:hAnsiTheme="minorHAnsi" w:cstheme="minorHAnsi"/>
                <w:sz w:val="21"/>
                <w:szCs w:val="21"/>
              </w:rPr>
              <w:t>the</w:t>
            </w:r>
            <w:r w:rsidRPr="00F540AA">
              <w:rPr>
                <w:rFonts w:asciiTheme="minorHAnsi" w:hAnsiTheme="minorHAnsi" w:cstheme="minorHAnsi"/>
                <w:spacing w:val="1"/>
                <w:sz w:val="21"/>
                <w:szCs w:val="21"/>
              </w:rPr>
              <w:t xml:space="preserve"> </w:t>
            </w:r>
            <w:r w:rsidRPr="00F540AA">
              <w:rPr>
                <w:rFonts w:asciiTheme="minorHAnsi" w:hAnsiTheme="minorHAnsi" w:cstheme="minorHAnsi"/>
                <w:sz w:val="21"/>
                <w:szCs w:val="21"/>
              </w:rPr>
              <w:t>establishment].</w:t>
            </w:r>
          </w:p>
        </w:tc>
        <w:tc>
          <w:tcPr>
            <w:tcW w:w="4013" w:type="dxa"/>
            <w:tcBorders>
              <w:top w:val="single" w:sz="6" w:space="0" w:color="000000" w:themeColor="text1"/>
              <w:bottom w:val="single" w:sz="6" w:space="0" w:color="000000" w:themeColor="text1"/>
              <w:right w:val="single" w:sz="6" w:space="0" w:color="000000" w:themeColor="text1"/>
            </w:tcBorders>
          </w:tcPr>
          <w:p w14:paraId="7B21F560" w14:textId="2306268B" w:rsidR="00DE2B6A" w:rsidRPr="00F540AA" w:rsidRDefault="5356A383" w:rsidP="5356A383">
            <w:pPr>
              <w:pStyle w:val="TableParagraph"/>
              <w:spacing w:line="244" w:lineRule="auto"/>
              <w:ind w:left="58" w:right="71"/>
              <w:rPr>
                <w:rFonts w:asciiTheme="minorHAnsi" w:eastAsiaTheme="minorEastAsia" w:hAnsiTheme="minorHAnsi" w:cstheme="minorHAnsi"/>
                <w:sz w:val="21"/>
                <w:szCs w:val="21"/>
              </w:rPr>
            </w:pPr>
            <w:r w:rsidRPr="00F540AA">
              <w:rPr>
                <w:rFonts w:asciiTheme="minorHAnsi" w:eastAsiaTheme="minorEastAsia" w:hAnsiTheme="minorHAnsi" w:cstheme="minorHAnsi"/>
                <w:sz w:val="21"/>
                <w:szCs w:val="21"/>
              </w:rPr>
              <w:t xml:space="preserve">All affiliations are approved at the AGM and recorded in the </w:t>
            </w:r>
            <w:r w:rsidR="00FF6D0E" w:rsidRPr="00F540AA">
              <w:rPr>
                <w:rFonts w:asciiTheme="minorHAnsi" w:eastAsiaTheme="minorEastAsia" w:hAnsiTheme="minorHAnsi" w:cstheme="minorHAnsi"/>
                <w:sz w:val="21"/>
                <w:szCs w:val="21"/>
              </w:rPr>
              <w:t>minutes which</w:t>
            </w:r>
            <w:r w:rsidRPr="00F540AA">
              <w:rPr>
                <w:rFonts w:asciiTheme="minorHAnsi" w:eastAsiaTheme="minorEastAsia" w:hAnsiTheme="minorHAnsi" w:cstheme="minorHAnsi"/>
                <w:sz w:val="21"/>
                <w:szCs w:val="21"/>
              </w:rPr>
              <w:t xml:space="preserve"> are available on the CSU website.</w:t>
            </w:r>
          </w:p>
          <w:p w14:paraId="7B8297A3" w14:textId="453B2214" w:rsidR="00DE2B6A" w:rsidRPr="00F540AA" w:rsidRDefault="00DE2B6A" w:rsidP="5356A383">
            <w:pPr>
              <w:pStyle w:val="TableParagraph"/>
              <w:spacing w:line="244" w:lineRule="auto"/>
              <w:ind w:left="58" w:right="71"/>
              <w:rPr>
                <w:rFonts w:asciiTheme="minorHAnsi" w:eastAsiaTheme="minorEastAsia" w:hAnsiTheme="minorHAnsi" w:cstheme="minorHAnsi"/>
                <w:sz w:val="21"/>
                <w:szCs w:val="21"/>
              </w:rPr>
            </w:pPr>
          </w:p>
          <w:p w14:paraId="5D5D6AF6" w14:textId="5DF91B42" w:rsidR="00DE2B6A" w:rsidRPr="00F540AA" w:rsidRDefault="5356A383" w:rsidP="5356A383">
            <w:pPr>
              <w:pStyle w:val="TableParagraph"/>
              <w:spacing w:line="244" w:lineRule="auto"/>
              <w:ind w:left="58" w:right="71"/>
              <w:rPr>
                <w:rFonts w:asciiTheme="minorHAnsi" w:hAnsiTheme="minorHAnsi" w:cstheme="minorHAnsi"/>
                <w:sz w:val="21"/>
                <w:szCs w:val="21"/>
              </w:rPr>
            </w:pPr>
            <w:r w:rsidRPr="00F540AA">
              <w:rPr>
                <w:rFonts w:asciiTheme="minorHAnsi" w:eastAsiaTheme="minorEastAsia" w:hAnsiTheme="minorHAnsi" w:cstheme="minorHAnsi"/>
                <w:sz w:val="21"/>
                <w:szCs w:val="21"/>
              </w:rPr>
              <w:t>The Report of the Trustees and Financial Statements are discussed at the Planning &amp; Resources Committee and University Council on an annual basis, normally after they have been approved by the November CSU Trustee Board meeting.  Details of affiliations are contained within this report</w:t>
            </w:r>
            <w:r w:rsidRPr="00F540AA">
              <w:rPr>
                <w:rFonts w:asciiTheme="minorHAnsi" w:eastAsia="Verdana" w:hAnsiTheme="minorHAnsi" w:cstheme="minorHAnsi"/>
                <w:sz w:val="21"/>
                <w:szCs w:val="21"/>
              </w:rPr>
              <w:t>.</w:t>
            </w:r>
          </w:p>
        </w:tc>
        <w:tc>
          <w:tcPr>
            <w:tcW w:w="3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D56BA" w14:textId="77777777" w:rsidR="00DE2B6A" w:rsidRPr="00F540AA" w:rsidRDefault="00DE2B6A">
            <w:pPr>
              <w:pStyle w:val="TableParagraph"/>
              <w:spacing w:line="244" w:lineRule="auto"/>
              <w:ind w:left="58" w:right="93"/>
              <w:rPr>
                <w:rFonts w:asciiTheme="minorHAnsi" w:hAnsiTheme="minorHAnsi" w:cstheme="minorHAnsi"/>
                <w:i/>
                <w:sz w:val="21"/>
                <w:szCs w:val="21"/>
              </w:rPr>
            </w:pPr>
          </w:p>
        </w:tc>
        <w:tc>
          <w:tcPr>
            <w:tcW w:w="1149" w:type="dxa"/>
            <w:tcBorders>
              <w:top w:val="single" w:sz="6" w:space="0" w:color="000000" w:themeColor="text1"/>
              <w:left w:val="single" w:sz="6" w:space="0" w:color="000000" w:themeColor="text1"/>
              <w:bottom w:val="single" w:sz="6" w:space="0" w:color="000000" w:themeColor="text1"/>
            </w:tcBorders>
          </w:tcPr>
          <w:p w14:paraId="3D5504F9" w14:textId="77777777" w:rsidR="00DE2B6A" w:rsidRPr="00F540AA" w:rsidRDefault="00DE2B6A">
            <w:pPr>
              <w:pStyle w:val="TableParagraph"/>
              <w:ind w:left="133" w:right="126"/>
              <w:jc w:val="center"/>
              <w:rPr>
                <w:rFonts w:asciiTheme="minorHAnsi" w:hAnsiTheme="minorHAnsi" w:cstheme="minorHAnsi"/>
                <w:i/>
                <w:sz w:val="21"/>
                <w:szCs w:val="21"/>
              </w:rPr>
            </w:pPr>
          </w:p>
        </w:tc>
        <w:tc>
          <w:tcPr>
            <w:tcW w:w="3099" w:type="dxa"/>
            <w:tcBorders>
              <w:top w:val="single" w:sz="6" w:space="0" w:color="000000" w:themeColor="text1"/>
              <w:bottom w:val="single" w:sz="6" w:space="0" w:color="000000" w:themeColor="text1"/>
              <w:right w:val="single" w:sz="6" w:space="0" w:color="000000" w:themeColor="text1"/>
            </w:tcBorders>
          </w:tcPr>
          <w:p w14:paraId="06756BFA" w14:textId="4AF0AAA0" w:rsidR="00DE2B6A" w:rsidRDefault="7D4E3E5D" w:rsidP="7D4E3E5D">
            <w:pPr>
              <w:spacing w:line="257" w:lineRule="auto"/>
              <w:rPr>
                <w:rFonts w:asciiTheme="minorHAnsi" w:hAnsiTheme="minorHAnsi" w:cstheme="minorHAnsi"/>
                <w:sz w:val="21"/>
                <w:szCs w:val="21"/>
              </w:rPr>
            </w:pPr>
            <w:r w:rsidRPr="00F540AA">
              <w:rPr>
                <w:rFonts w:asciiTheme="minorHAnsi" w:hAnsiTheme="minorHAnsi" w:cstheme="minorHAnsi"/>
                <w:sz w:val="21"/>
                <w:szCs w:val="21"/>
              </w:rPr>
              <w:t xml:space="preserve">CSU presents and considers affiliations annually at the </w:t>
            </w:r>
            <w:r w:rsidR="00B74C8E">
              <w:rPr>
                <w:rFonts w:asciiTheme="minorHAnsi" w:hAnsiTheme="minorHAnsi" w:cstheme="minorHAnsi"/>
                <w:sz w:val="21"/>
                <w:szCs w:val="21"/>
              </w:rPr>
              <w:t>Annual Student Members Meeting</w:t>
            </w:r>
            <w:r w:rsidR="00B74C8E" w:rsidRPr="00F540AA">
              <w:rPr>
                <w:rFonts w:asciiTheme="minorHAnsi" w:hAnsiTheme="minorHAnsi" w:cstheme="minorHAnsi"/>
                <w:sz w:val="21"/>
                <w:szCs w:val="21"/>
              </w:rPr>
              <w:t xml:space="preserve"> </w:t>
            </w:r>
            <w:r w:rsidR="00B74C8E">
              <w:rPr>
                <w:rFonts w:asciiTheme="minorHAnsi" w:hAnsiTheme="minorHAnsi" w:cstheme="minorHAnsi"/>
                <w:sz w:val="21"/>
                <w:szCs w:val="21"/>
              </w:rPr>
              <w:t xml:space="preserve">(ASMM) </w:t>
            </w:r>
            <w:r w:rsidRPr="00F540AA">
              <w:rPr>
                <w:rFonts w:asciiTheme="minorHAnsi" w:hAnsiTheme="minorHAnsi" w:cstheme="minorHAnsi"/>
                <w:sz w:val="21"/>
                <w:szCs w:val="21"/>
              </w:rPr>
              <w:t xml:space="preserve">and minutes of these meetings are posted on CSU website. </w:t>
            </w:r>
            <w:r w:rsidR="00B74C8E">
              <w:rPr>
                <w:rFonts w:asciiTheme="minorHAnsi" w:hAnsiTheme="minorHAnsi" w:cstheme="minorHAnsi"/>
                <w:sz w:val="21"/>
                <w:szCs w:val="21"/>
              </w:rPr>
              <w:t>Student attendees at this year’s ASMM held in February 2025 voted to reaffiliate with</w:t>
            </w:r>
            <w:r w:rsidRPr="00F540AA">
              <w:rPr>
                <w:rFonts w:asciiTheme="minorHAnsi" w:hAnsiTheme="minorHAnsi" w:cstheme="minorHAnsi"/>
                <w:sz w:val="21"/>
                <w:szCs w:val="21"/>
              </w:rPr>
              <w:t xml:space="preserve"> the National Union of Students (NUS)</w:t>
            </w:r>
            <w:r w:rsidR="00B74C8E">
              <w:rPr>
                <w:rFonts w:asciiTheme="minorHAnsi" w:hAnsiTheme="minorHAnsi" w:cstheme="minorHAnsi"/>
                <w:sz w:val="21"/>
                <w:szCs w:val="21"/>
              </w:rPr>
              <w:t xml:space="preserve"> and Advice UK</w:t>
            </w:r>
            <w:r w:rsidRPr="00F540AA">
              <w:rPr>
                <w:rFonts w:asciiTheme="minorHAnsi" w:hAnsiTheme="minorHAnsi" w:cstheme="minorHAnsi"/>
                <w:sz w:val="21"/>
                <w:szCs w:val="21"/>
              </w:rPr>
              <w:t>.</w:t>
            </w:r>
          </w:p>
          <w:p w14:paraId="4ACC20A8" w14:textId="77777777" w:rsidR="00125F6A" w:rsidRDefault="00125F6A" w:rsidP="7D4E3E5D">
            <w:pPr>
              <w:spacing w:line="257" w:lineRule="auto"/>
              <w:rPr>
                <w:rFonts w:asciiTheme="minorHAnsi" w:hAnsiTheme="minorHAnsi" w:cstheme="minorHAnsi"/>
                <w:sz w:val="21"/>
                <w:szCs w:val="21"/>
              </w:rPr>
            </w:pPr>
          </w:p>
          <w:p w14:paraId="690CDE99" w14:textId="6C1481AC" w:rsidR="00125F6A" w:rsidRPr="00F540AA" w:rsidRDefault="00125F6A" w:rsidP="7D4E3E5D">
            <w:pPr>
              <w:spacing w:line="257" w:lineRule="auto"/>
              <w:rPr>
                <w:rFonts w:asciiTheme="minorHAnsi" w:hAnsiTheme="minorHAnsi" w:cstheme="minorHAnsi"/>
                <w:sz w:val="21"/>
                <w:szCs w:val="21"/>
              </w:rPr>
            </w:pPr>
            <w:hyperlink r:id="rId12" w:history="1">
              <w:r w:rsidRPr="00125F6A">
                <w:rPr>
                  <w:rStyle w:val="Hyperlink"/>
                  <w:rFonts w:asciiTheme="minorHAnsi" w:hAnsiTheme="minorHAnsi" w:cstheme="minorHAnsi"/>
                  <w:sz w:val="21"/>
                  <w:szCs w:val="21"/>
                </w:rPr>
                <w:t>Annual Student Members Meeting</w:t>
              </w:r>
            </w:hyperlink>
          </w:p>
          <w:p w14:paraId="1D24E691" w14:textId="5782F496" w:rsidR="00DE2B6A" w:rsidRPr="00F540AA" w:rsidRDefault="7D4E3E5D" w:rsidP="7D4E3E5D">
            <w:pPr>
              <w:spacing w:line="257" w:lineRule="auto"/>
              <w:rPr>
                <w:rFonts w:asciiTheme="minorHAnsi" w:hAnsiTheme="minorHAnsi" w:cstheme="minorHAnsi"/>
                <w:sz w:val="21"/>
                <w:szCs w:val="21"/>
              </w:rPr>
            </w:pPr>
            <w:r w:rsidRPr="00F540AA">
              <w:rPr>
                <w:rFonts w:asciiTheme="minorHAnsi" w:hAnsiTheme="minorHAnsi" w:cstheme="minorHAnsi"/>
                <w:sz w:val="21"/>
                <w:szCs w:val="21"/>
              </w:rPr>
              <w:t xml:space="preserve"> </w:t>
            </w:r>
          </w:p>
          <w:p w14:paraId="01AC916A" w14:textId="6D9784A9" w:rsidR="00DE2B6A" w:rsidRPr="00F540AA" w:rsidRDefault="00DE2B6A" w:rsidP="00125F6A">
            <w:pPr>
              <w:spacing w:line="257" w:lineRule="auto"/>
              <w:rPr>
                <w:rFonts w:asciiTheme="minorHAnsi" w:hAnsiTheme="minorHAnsi" w:cstheme="minorHAnsi"/>
                <w:sz w:val="21"/>
                <w:szCs w:val="21"/>
              </w:rPr>
            </w:pPr>
          </w:p>
        </w:tc>
        <w:tc>
          <w:tcPr>
            <w:tcW w:w="31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33186" w14:textId="77777777" w:rsidR="00DE2B6A" w:rsidRDefault="00DE2B6A">
            <w:pPr>
              <w:pStyle w:val="TableParagraph"/>
              <w:spacing w:line="244" w:lineRule="auto"/>
              <w:ind w:left="54" w:right="94"/>
              <w:rPr>
                <w:i/>
                <w:sz w:val="21"/>
              </w:rPr>
            </w:pPr>
          </w:p>
        </w:tc>
        <w:tc>
          <w:tcPr>
            <w:tcW w:w="1150" w:type="dxa"/>
            <w:tcBorders>
              <w:top w:val="single" w:sz="6" w:space="0" w:color="000000" w:themeColor="text1"/>
              <w:left w:val="single" w:sz="6" w:space="0" w:color="000000" w:themeColor="text1"/>
              <w:bottom w:val="single" w:sz="6" w:space="0" w:color="000000" w:themeColor="text1"/>
            </w:tcBorders>
          </w:tcPr>
          <w:p w14:paraId="169FCD5B" w14:textId="77777777" w:rsidR="00DE2B6A" w:rsidRDefault="00DE2B6A">
            <w:pPr>
              <w:pStyle w:val="TableParagraph"/>
              <w:ind w:left="254"/>
              <w:rPr>
                <w:i/>
                <w:sz w:val="21"/>
              </w:rPr>
            </w:pPr>
          </w:p>
        </w:tc>
        <w:tc>
          <w:tcPr>
            <w:tcW w:w="1203" w:type="dxa"/>
            <w:tcBorders>
              <w:top w:val="single" w:sz="6" w:space="0" w:color="7F7F7F" w:themeColor="text1" w:themeTint="80"/>
              <w:bottom w:val="single" w:sz="6" w:space="0" w:color="7F7F7F" w:themeColor="text1" w:themeTint="80"/>
            </w:tcBorders>
            <w:shd w:val="clear" w:color="auto" w:fill="9BBB59" w:themeFill="accent3"/>
          </w:tcPr>
          <w:p w14:paraId="0B95E737" w14:textId="77777777" w:rsidR="00DE2B6A" w:rsidRDefault="00DE2B6A">
            <w:pPr>
              <w:pStyle w:val="TableParagraph"/>
              <w:spacing w:before="0"/>
              <w:rPr>
                <w:rFonts w:ascii="Times New Roman"/>
                <w:sz w:val="20"/>
              </w:rPr>
            </w:pPr>
          </w:p>
        </w:tc>
      </w:tr>
    </w:tbl>
    <w:p w14:paraId="2BCE59E4" w14:textId="77777777" w:rsidR="00DE2B6A" w:rsidRDefault="00DE2B6A">
      <w:pPr>
        <w:rPr>
          <w:rFonts w:ascii="Times New Roman"/>
          <w:sz w:val="20"/>
        </w:rPr>
        <w:sectPr w:rsidR="00DE2B6A" w:rsidSect="00D32540">
          <w:pgSz w:w="23820" w:h="16840" w:orient="landscape"/>
          <w:pgMar w:top="880" w:right="1200" w:bottom="280" w:left="140" w:header="383" w:footer="0" w:gutter="0"/>
          <w:cols w:space="720"/>
        </w:sect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
        <w:gridCol w:w="4718"/>
        <w:gridCol w:w="4013"/>
        <w:gridCol w:w="3361"/>
        <w:gridCol w:w="1149"/>
        <w:gridCol w:w="3099"/>
        <w:gridCol w:w="3197"/>
        <w:gridCol w:w="1150"/>
        <w:gridCol w:w="1203"/>
      </w:tblGrid>
      <w:tr w:rsidR="00DE2B6A" w14:paraId="5CCE531E" w14:textId="77777777" w:rsidTr="40B50D00">
        <w:trPr>
          <w:trHeight w:val="412"/>
        </w:trPr>
        <w:tc>
          <w:tcPr>
            <w:tcW w:w="323" w:type="dxa"/>
            <w:vMerge w:val="restart"/>
            <w:tcBorders>
              <w:right w:val="single" w:sz="6" w:space="0" w:color="000000" w:themeColor="text1"/>
            </w:tcBorders>
            <w:shd w:val="clear" w:color="auto" w:fill="C6D9F0"/>
          </w:tcPr>
          <w:p w14:paraId="265B515A" w14:textId="77777777" w:rsidR="00DE2B6A" w:rsidRDefault="00DE2B6A">
            <w:pPr>
              <w:pStyle w:val="TableParagraph"/>
              <w:spacing w:before="0"/>
              <w:rPr>
                <w:rFonts w:ascii="Times New Roman"/>
                <w:sz w:val="20"/>
              </w:rPr>
            </w:pPr>
          </w:p>
        </w:tc>
        <w:tc>
          <w:tcPr>
            <w:tcW w:w="4718" w:type="dxa"/>
            <w:vMerge w:val="restart"/>
            <w:tcBorders>
              <w:left w:val="single" w:sz="6" w:space="0" w:color="000000" w:themeColor="text1"/>
            </w:tcBorders>
            <w:shd w:val="clear" w:color="auto" w:fill="C6D9F0"/>
          </w:tcPr>
          <w:p w14:paraId="184CB527" w14:textId="77777777" w:rsidR="00DE2B6A" w:rsidRDefault="00DE2B6A">
            <w:pPr>
              <w:pStyle w:val="TableParagraph"/>
              <w:spacing w:before="3"/>
              <w:rPr>
                <w:rFonts w:ascii="Times New Roman"/>
                <w:sz w:val="20"/>
              </w:rPr>
            </w:pPr>
          </w:p>
          <w:p w14:paraId="51CE4945" w14:textId="5DBCC937" w:rsidR="00DE2B6A" w:rsidRDefault="0066441D">
            <w:pPr>
              <w:pStyle w:val="TableParagraph"/>
              <w:spacing w:before="0" w:line="244" w:lineRule="auto"/>
              <w:ind w:left="1897" w:hanging="1605"/>
              <w:rPr>
                <w:b/>
                <w:sz w:val="21"/>
              </w:rPr>
            </w:pPr>
            <w:r>
              <w:rPr>
                <w:b/>
                <w:sz w:val="21"/>
              </w:rPr>
              <w:t>Requirements</w:t>
            </w:r>
            <w:r>
              <w:rPr>
                <w:b/>
                <w:spacing w:val="7"/>
                <w:sz w:val="21"/>
              </w:rPr>
              <w:t xml:space="preserve"> </w:t>
            </w:r>
            <w:r>
              <w:rPr>
                <w:b/>
                <w:sz w:val="21"/>
              </w:rPr>
              <w:t>under</w:t>
            </w:r>
            <w:r>
              <w:rPr>
                <w:b/>
                <w:spacing w:val="7"/>
                <w:sz w:val="21"/>
              </w:rPr>
              <w:t xml:space="preserve"> </w:t>
            </w:r>
            <w:r>
              <w:rPr>
                <w:b/>
                <w:sz w:val="21"/>
              </w:rPr>
              <w:t>the</w:t>
            </w:r>
            <w:r>
              <w:rPr>
                <w:b/>
                <w:spacing w:val="7"/>
                <w:sz w:val="21"/>
              </w:rPr>
              <w:t xml:space="preserve"> </w:t>
            </w:r>
            <w:r>
              <w:rPr>
                <w:b/>
                <w:sz w:val="21"/>
              </w:rPr>
              <w:t>Education</w:t>
            </w:r>
            <w:r>
              <w:rPr>
                <w:b/>
                <w:spacing w:val="8"/>
                <w:sz w:val="21"/>
              </w:rPr>
              <w:t xml:space="preserve"> </w:t>
            </w:r>
            <w:r>
              <w:rPr>
                <w:b/>
                <w:sz w:val="21"/>
              </w:rPr>
              <w:t>Act</w:t>
            </w:r>
            <w:r>
              <w:rPr>
                <w:b/>
                <w:spacing w:val="7"/>
                <w:sz w:val="21"/>
              </w:rPr>
              <w:t xml:space="preserve"> </w:t>
            </w:r>
            <w:r>
              <w:rPr>
                <w:b/>
                <w:sz w:val="21"/>
              </w:rPr>
              <w:t>1994</w:t>
            </w:r>
            <w:r>
              <w:rPr>
                <w:b/>
                <w:spacing w:val="7"/>
                <w:sz w:val="21"/>
              </w:rPr>
              <w:t xml:space="preserve"> </w:t>
            </w:r>
            <w:r w:rsidR="0044439C">
              <w:rPr>
                <w:b/>
                <w:sz w:val="21"/>
              </w:rPr>
              <w:t>–</w:t>
            </w:r>
            <w:r>
              <w:rPr>
                <w:b/>
                <w:spacing w:val="-44"/>
                <w:sz w:val="21"/>
              </w:rPr>
              <w:t xml:space="preserve"> </w:t>
            </w:r>
            <w:r>
              <w:rPr>
                <w:b/>
                <w:sz w:val="21"/>
              </w:rPr>
              <w:t>section 22</w:t>
            </w:r>
          </w:p>
        </w:tc>
        <w:tc>
          <w:tcPr>
            <w:tcW w:w="8523" w:type="dxa"/>
            <w:gridSpan w:val="3"/>
            <w:tcBorders>
              <w:bottom w:val="single" w:sz="6" w:space="0" w:color="000000" w:themeColor="text1"/>
            </w:tcBorders>
            <w:shd w:val="clear" w:color="auto" w:fill="C6D9F0"/>
          </w:tcPr>
          <w:p w14:paraId="71DDCD6E" w14:textId="77777777" w:rsidR="00DE2B6A" w:rsidRDefault="0066441D">
            <w:pPr>
              <w:pStyle w:val="TableParagraph"/>
              <w:spacing w:before="83"/>
              <w:ind w:left="3086" w:right="3087"/>
              <w:jc w:val="center"/>
              <w:rPr>
                <w:b/>
                <w:sz w:val="21"/>
              </w:rPr>
            </w:pPr>
            <w:r>
              <w:rPr>
                <w:b/>
                <w:sz w:val="21"/>
              </w:rPr>
              <w:t>UNIVERSITY</w:t>
            </w:r>
            <w:r>
              <w:rPr>
                <w:b/>
                <w:spacing w:val="11"/>
                <w:sz w:val="21"/>
              </w:rPr>
              <w:t xml:space="preserve"> </w:t>
            </w:r>
            <w:r>
              <w:rPr>
                <w:b/>
                <w:sz w:val="21"/>
              </w:rPr>
              <w:t>PROCEDURES</w:t>
            </w:r>
          </w:p>
        </w:tc>
        <w:tc>
          <w:tcPr>
            <w:tcW w:w="7446" w:type="dxa"/>
            <w:gridSpan w:val="3"/>
            <w:tcBorders>
              <w:bottom w:val="single" w:sz="6" w:space="0" w:color="000000" w:themeColor="text1"/>
            </w:tcBorders>
            <w:shd w:val="clear" w:color="auto" w:fill="C6D9F0"/>
          </w:tcPr>
          <w:p w14:paraId="651EEE58" w14:textId="0834040B" w:rsidR="00DE2B6A" w:rsidRDefault="0066441D" w:rsidP="1F202DE5">
            <w:pPr>
              <w:pStyle w:val="TableParagraph"/>
              <w:spacing w:before="83"/>
              <w:ind w:left="1900"/>
              <w:rPr>
                <w:b/>
                <w:bCs/>
                <w:sz w:val="21"/>
                <w:szCs w:val="21"/>
              </w:rPr>
            </w:pPr>
            <w:r w:rsidRPr="1F202DE5">
              <w:rPr>
                <w:b/>
                <w:bCs/>
                <w:sz w:val="21"/>
                <w:szCs w:val="21"/>
              </w:rPr>
              <w:t>CHESTER STUDENTS</w:t>
            </w:r>
            <w:r w:rsidR="0044439C">
              <w:rPr>
                <w:b/>
                <w:bCs/>
                <w:sz w:val="21"/>
                <w:szCs w:val="21"/>
              </w:rPr>
              <w:t>’</w:t>
            </w:r>
            <w:r w:rsidRPr="1F202DE5">
              <w:rPr>
                <w:b/>
                <w:bCs/>
                <w:spacing w:val="10"/>
                <w:sz w:val="21"/>
                <w:szCs w:val="21"/>
              </w:rPr>
              <w:t xml:space="preserve"> </w:t>
            </w:r>
            <w:r w:rsidRPr="1F202DE5">
              <w:rPr>
                <w:b/>
                <w:bCs/>
                <w:sz w:val="21"/>
                <w:szCs w:val="21"/>
              </w:rPr>
              <w:t>UNION</w:t>
            </w:r>
            <w:r w:rsidR="0044439C">
              <w:rPr>
                <w:b/>
                <w:bCs/>
                <w:sz w:val="21"/>
                <w:szCs w:val="21"/>
              </w:rPr>
              <w:t>’</w:t>
            </w:r>
            <w:r w:rsidRPr="1F202DE5">
              <w:rPr>
                <w:b/>
                <w:bCs/>
                <w:sz w:val="21"/>
                <w:szCs w:val="21"/>
              </w:rPr>
              <w:t>S</w:t>
            </w:r>
            <w:r w:rsidRPr="1F202DE5">
              <w:rPr>
                <w:b/>
                <w:bCs/>
                <w:spacing w:val="10"/>
                <w:sz w:val="21"/>
                <w:szCs w:val="21"/>
              </w:rPr>
              <w:t xml:space="preserve"> </w:t>
            </w:r>
            <w:r w:rsidRPr="1F202DE5">
              <w:rPr>
                <w:b/>
                <w:bCs/>
                <w:sz w:val="21"/>
                <w:szCs w:val="21"/>
              </w:rPr>
              <w:t>PROCEDURES</w:t>
            </w:r>
          </w:p>
        </w:tc>
        <w:tc>
          <w:tcPr>
            <w:tcW w:w="1203" w:type="dxa"/>
            <w:vMerge w:val="restart"/>
            <w:tcBorders>
              <w:bottom w:val="single" w:sz="12" w:space="0" w:color="7F7F7F" w:themeColor="text1" w:themeTint="80"/>
            </w:tcBorders>
            <w:shd w:val="clear" w:color="auto" w:fill="C6D9F0"/>
          </w:tcPr>
          <w:p w14:paraId="6EAA89B2" w14:textId="77777777" w:rsidR="00DE2B6A" w:rsidRDefault="00DE2B6A">
            <w:pPr>
              <w:pStyle w:val="TableParagraph"/>
              <w:spacing w:before="3"/>
              <w:rPr>
                <w:rFonts w:ascii="Times New Roman"/>
                <w:sz w:val="20"/>
              </w:rPr>
            </w:pPr>
          </w:p>
          <w:p w14:paraId="1F7168CD" w14:textId="77777777" w:rsidR="00DE2B6A" w:rsidRDefault="0066441D">
            <w:pPr>
              <w:pStyle w:val="TableParagraph"/>
              <w:spacing w:before="0" w:line="244" w:lineRule="auto"/>
              <w:ind w:left="65" w:firstLine="165"/>
              <w:rPr>
                <w:b/>
                <w:sz w:val="21"/>
              </w:rPr>
            </w:pPr>
            <w:r>
              <w:rPr>
                <w:b/>
                <w:sz w:val="21"/>
              </w:rPr>
              <w:t>Overall</w:t>
            </w:r>
            <w:r>
              <w:rPr>
                <w:b/>
                <w:spacing w:val="1"/>
                <w:sz w:val="21"/>
              </w:rPr>
              <w:t xml:space="preserve"> </w:t>
            </w:r>
            <w:r>
              <w:rPr>
                <w:b/>
                <w:sz w:val="21"/>
              </w:rPr>
              <w:t>Compliance</w:t>
            </w:r>
          </w:p>
        </w:tc>
      </w:tr>
      <w:tr w:rsidR="00DE2B6A" w14:paraId="2297DBBF" w14:textId="77777777" w:rsidTr="40B50D00">
        <w:trPr>
          <w:trHeight w:val="547"/>
        </w:trPr>
        <w:tc>
          <w:tcPr>
            <w:tcW w:w="323" w:type="dxa"/>
            <w:vMerge/>
          </w:tcPr>
          <w:p w14:paraId="72578D26" w14:textId="77777777" w:rsidR="00DE2B6A" w:rsidRDefault="00DE2B6A">
            <w:pPr>
              <w:rPr>
                <w:sz w:val="2"/>
                <w:szCs w:val="2"/>
              </w:rPr>
            </w:pPr>
          </w:p>
        </w:tc>
        <w:tc>
          <w:tcPr>
            <w:tcW w:w="4718" w:type="dxa"/>
            <w:vMerge/>
          </w:tcPr>
          <w:p w14:paraId="23CED02F" w14:textId="77777777" w:rsidR="00DE2B6A" w:rsidRDefault="00DE2B6A">
            <w:pPr>
              <w:rPr>
                <w:sz w:val="2"/>
                <w:szCs w:val="2"/>
              </w:rPr>
            </w:pPr>
          </w:p>
        </w:tc>
        <w:tc>
          <w:tcPr>
            <w:tcW w:w="4013" w:type="dxa"/>
            <w:tcBorders>
              <w:top w:val="single" w:sz="6" w:space="0" w:color="000000" w:themeColor="text1"/>
              <w:right w:val="single" w:sz="6" w:space="0" w:color="000000" w:themeColor="text1"/>
            </w:tcBorders>
            <w:shd w:val="clear" w:color="auto" w:fill="C6D9F0"/>
          </w:tcPr>
          <w:p w14:paraId="50156BC5" w14:textId="77777777" w:rsidR="00DE2B6A" w:rsidRDefault="0066441D">
            <w:pPr>
              <w:pStyle w:val="TableParagraph"/>
              <w:spacing w:before="135"/>
              <w:ind w:left="1003"/>
              <w:rPr>
                <w:sz w:val="21"/>
              </w:rPr>
            </w:pPr>
            <w:r>
              <w:rPr>
                <w:sz w:val="21"/>
              </w:rPr>
              <w:t>Assurance</w:t>
            </w:r>
            <w:r>
              <w:rPr>
                <w:spacing w:val="9"/>
                <w:sz w:val="21"/>
              </w:rPr>
              <w:t xml:space="preserve"> </w:t>
            </w:r>
            <w:r>
              <w:rPr>
                <w:sz w:val="21"/>
              </w:rPr>
              <w:t>Mechanism</w:t>
            </w:r>
          </w:p>
        </w:tc>
        <w:tc>
          <w:tcPr>
            <w:tcW w:w="3361" w:type="dxa"/>
            <w:tcBorders>
              <w:top w:val="single" w:sz="6" w:space="0" w:color="000000" w:themeColor="text1"/>
              <w:left w:val="single" w:sz="6" w:space="0" w:color="000000" w:themeColor="text1"/>
              <w:right w:val="single" w:sz="6" w:space="0" w:color="000000" w:themeColor="text1"/>
            </w:tcBorders>
            <w:shd w:val="clear" w:color="auto" w:fill="C6D9F0"/>
          </w:tcPr>
          <w:p w14:paraId="60D45675" w14:textId="77777777" w:rsidR="00DE2B6A" w:rsidRDefault="0066441D">
            <w:pPr>
              <w:pStyle w:val="TableParagraph"/>
              <w:spacing w:before="135"/>
              <w:ind w:left="553"/>
              <w:rPr>
                <w:i/>
                <w:sz w:val="21"/>
              </w:rPr>
            </w:pPr>
            <w:r>
              <w:rPr>
                <w:i/>
                <w:sz w:val="21"/>
              </w:rPr>
              <w:t>Actions</w:t>
            </w:r>
            <w:r>
              <w:rPr>
                <w:i/>
                <w:spacing w:val="7"/>
                <w:sz w:val="21"/>
              </w:rPr>
              <w:t xml:space="preserve"> </w:t>
            </w:r>
            <w:r>
              <w:rPr>
                <w:i/>
                <w:sz w:val="21"/>
              </w:rPr>
              <w:t>for</w:t>
            </w:r>
            <w:r>
              <w:rPr>
                <w:i/>
                <w:spacing w:val="7"/>
                <w:sz w:val="21"/>
              </w:rPr>
              <w:t xml:space="preserve"> </w:t>
            </w:r>
            <w:r>
              <w:rPr>
                <w:i/>
                <w:sz w:val="21"/>
              </w:rPr>
              <w:t>Improvements</w:t>
            </w:r>
          </w:p>
        </w:tc>
        <w:tc>
          <w:tcPr>
            <w:tcW w:w="1149" w:type="dxa"/>
            <w:tcBorders>
              <w:top w:val="single" w:sz="6" w:space="0" w:color="000000" w:themeColor="text1"/>
              <w:left w:val="single" w:sz="6" w:space="0" w:color="000000" w:themeColor="text1"/>
            </w:tcBorders>
            <w:shd w:val="clear" w:color="auto" w:fill="C6D9F0"/>
          </w:tcPr>
          <w:p w14:paraId="4D05A3F0" w14:textId="77777777" w:rsidR="00DE2B6A" w:rsidRDefault="0066441D">
            <w:pPr>
              <w:pStyle w:val="TableParagraph"/>
              <w:spacing w:before="7" w:line="260" w:lineRule="atLeast"/>
              <w:ind w:left="65" w:firstLine="120"/>
              <w:rPr>
                <w:i/>
                <w:sz w:val="21"/>
              </w:rPr>
            </w:pPr>
            <w:r>
              <w:rPr>
                <w:i/>
                <w:sz w:val="21"/>
              </w:rPr>
              <w:t>Date</w:t>
            </w:r>
            <w:r>
              <w:rPr>
                <w:i/>
                <w:spacing w:val="1"/>
                <w:sz w:val="21"/>
              </w:rPr>
              <w:t xml:space="preserve"> </w:t>
            </w:r>
            <w:r>
              <w:rPr>
                <w:i/>
                <w:sz w:val="21"/>
              </w:rPr>
              <w:t>for</w:t>
            </w:r>
            <w:r>
              <w:rPr>
                <w:i/>
                <w:spacing w:val="1"/>
                <w:sz w:val="21"/>
              </w:rPr>
              <w:t xml:space="preserve"> </w:t>
            </w:r>
            <w:r>
              <w:rPr>
                <w:i/>
                <w:sz w:val="21"/>
              </w:rPr>
              <w:t>Completion</w:t>
            </w:r>
          </w:p>
        </w:tc>
        <w:tc>
          <w:tcPr>
            <w:tcW w:w="3099" w:type="dxa"/>
            <w:tcBorders>
              <w:top w:val="single" w:sz="6" w:space="0" w:color="000000" w:themeColor="text1"/>
              <w:right w:val="single" w:sz="6" w:space="0" w:color="000000" w:themeColor="text1"/>
            </w:tcBorders>
            <w:shd w:val="clear" w:color="auto" w:fill="C6D9F0"/>
          </w:tcPr>
          <w:p w14:paraId="6C6F1B6E" w14:textId="77777777" w:rsidR="00DE2B6A" w:rsidRDefault="0066441D">
            <w:pPr>
              <w:pStyle w:val="TableParagraph"/>
              <w:spacing w:before="135"/>
              <w:ind w:left="535"/>
              <w:rPr>
                <w:sz w:val="21"/>
              </w:rPr>
            </w:pPr>
            <w:r>
              <w:rPr>
                <w:sz w:val="21"/>
              </w:rPr>
              <w:t>Assurance</w:t>
            </w:r>
            <w:r>
              <w:rPr>
                <w:spacing w:val="9"/>
                <w:sz w:val="21"/>
              </w:rPr>
              <w:t xml:space="preserve"> </w:t>
            </w:r>
            <w:r>
              <w:rPr>
                <w:sz w:val="21"/>
              </w:rPr>
              <w:t>Mechanism</w:t>
            </w:r>
          </w:p>
        </w:tc>
        <w:tc>
          <w:tcPr>
            <w:tcW w:w="3197" w:type="dxa"/>
            <w:tcBorders>
              <w:top w:val="single" w:sz="6" w:space="0" w:color="000000" w:themeColor="text1"/>
              <w:left w:val="single" w:sz="6" w:space="0" w:color="000000" w:themeColor="text1"/>
              <w:right w:val="single" w:sz="6" w:space="0" w:color="000000" w:themeColor="text1"/>
            </w:tcBorders>
            <w:shd w:val="clear" w:color="auto" w:fill="C6D9F0"/>
          </w:tcPr>
          <w:p w14:paraId="7D7C44B7" w14:textId="77777777" w:rsidR="00DE2B6A" w:rsidRDefault="0066441D">
            <w:pPr>
              <w:pStyle w:val="TableParagraph"/>
              <w:spacing w:before="135"/>
              <w:ind w:left="474"/>
              <w:rPr>
                <w:i/>
                <w:sz w:val="21"/>
              </w:rPr>
            </w:pPr>
            <w:r>
              <w:rPr>
                <w:i/>
                <w:sz w:val="21"/>
              </w:rPr>
              <w:t>Actions</w:t>
            </w:r>
            <w:r>
              <w:rPr>
                <w:i/>
                <w:spacing w:val="7"/>
                <w:sz w:val="21"/>
              </w:rPr>
              <w:t xml:space="preserve"> </w:t>
            </w:r>
            <w:r>
              <w:rPr>
                <w:i/>
                <w:sz w:val="21"/>
              </w:rPr>
              <w:t>for</w:t>
            </w:r>
            <w:r>
              <w:rPr>
                <w:i/>
                <w:spacing w:val="7"/>
                <w:sz w:val="21"/>
              </w:rPr>
              <w:t xml:space="preserve"> </w:t>
            </w:r>
            <w:r>
              <w:rPr>
                <w:i/>
                <w:sz w:val="21"/>
              </w:rPr>
              <w:t>Improvements</w:t>
            </w:r>
          </w:p>
        </w:tc>
        <w:tc>
          <w:tcPr>
            <w:tcW w:w="1150" w:type="dxa"/>
            <w:tcBorders>
              <w:top w:val="single" w:sz="6" w:space="0" w:color="000000" w:themeColor="text1"/>
              <w:left w:val="single" w:sz="6" w:space="0" w:color="000000" w:themeColor="text1"/>
            </w:tcBorders>
            <w:shd w:val="clear" w:color="auto" w:fill="C6D9F0"/>
          </w:tcPr>
          <w:p w14:paraId="23652721" w14:textId="77777777" w:rsidR="00DE2B6A" w:rsidRDefault="0066441D">
            <w:pPr>
              <w:pStyle w:val="TableParagraph"/>
              <w:spacing w:before="7" w:line="260" w:lineRule="atLeast"/>
              <w:ind w:left="59" w:firstLine="120"/>
              <w:rPr>
                <w:i/>
                <w:sz w:val="21"/>
              </w:rPr>
            </w:pPr>
            <w:r>
              <w:rPr>
                <w:i/>
                <w:sz w:val="21"/>
              </w:rPr>
              <w:t>Date</w:t>
            </w:r>
            <w:r>
              <w:rPr>
                <w:i/>
                <w:spacing w:val="1"/>
                <w:sz w:val="21"/>
              </w:rPr>
              <w:t xml:space="preserve"> </w:t>
            </w:r>
            <w:r>
              <w:rPr>
                <w:i/>
                <w:sz w:val="21"/>
              </w:rPr>
              <w:t>for</w:t>
            </w:r>
            <w:r>
              <w:rPr>
                <w:i/>
                <w:spacing w:val="1"/>
                <w:sz w:val="21"/>
              </w:rPr>
              <w:t xml:space="preserve"> </w:t>
            </w:r>
            <w:r>
              <w:rPr>
                <w:i/>
                <w:sz w:val="21"/>
              </w:rPr>
              <w:t>Completion</w:t>
            </w:r>
          </w:p>
        </w:tc>
        <w:tc>
          <w:tcPr>
            <w:tcW w:w="1203" w:type="dxa"/>
            <w:vMerge/>
          </w:tcPr>
          <w:p w14:paraId="7A9AE032" w14:textId="77777777" w:rsidR="00DE2B6A" w:rsidRDefault="00DE2B6A">
            <w:pPr>
              <w:rPr>
                <w:sz w:val="2"/>
                <w:szCs w:val="2"/>
              </w:rPr>
            </w:pPr>
          </w:p>
        </w:tc>
      </w:tr>
      <w:tr w:rsidR="00DE2B6A" w14:paraId="12CB8E2E" w14:textId="77777777" w:rsidTr="40B50D00">
        <w:trPr>
          <w:trHeight w:val="224"/>
        </w:trPr>
        <w:tc>
          <w:tcPr>
            <w:tcW w:w="323" w:type="dxa"/>
            <w:vMerge w:val="restart"/>
            <w:tcBorders>
              <w:bottom w:val="single" w:sz="6" w:space="0" w:color="000000" w:themeColor="text1"/>
              <w:right w:val="single" w:sz="6" w:space="0" w:color="000000" w:themeColor="text1"/>
            </w:tcBorders>
          </w:tcPr>
          <w:p w14:paraId="36D5F259" w14:textId="77777777" w:rsidR="00DE2B6A" w:rsidRDefault="0066441D">
            <w:pPr>
              <w:pStyle w:val="TableParagraph"/>
              <w:ind w:left="105"/>
              <w:rPr>
                <w:sz w:val="21"/>
              </w:rPr>
            </w:pPr>
            <w:r>
              <w:rPr>
                <w:w w:val="102"/>
                <w:sz w:val="21"/>
              </w:rPr>
              <w:t>6</w:t>
            </w:r>
          </w:p>
        </w:tc>
        <w:tc>
          <w:tcPr>
            <w:tcW w:w="4718" w:type="dxa"/>
            <w:tcBorders>
              <w:left w:val="single" w:sz="6" w:space="0" w:color="000000" w:themeColor="text1"/>
              <w:bottom w:val="single" w:sz="6" w:space="0" w:color="000000" w:themeColor="text1"/>
            </w:tcBorders>
          </w:tcPr>
          <w:p w14:paraId="48BF1081" w14:textId="77777777" w:rsidR="00DE2B6A" w:rsidRDefault="0066441D" w:rsidP="5356A383">
            <w:pPr>
              <w:pStyle w:val="TableParagraph"/>
              <w:spacing w:line="197" w:lineRule="exact"/>
              <w:ind w:left="52"/>
              <w:rPr>
                <w:sz w:val="21"/>
                <w:szCs w:val="21"/>
              </w:rPr>
            </w:pPr>
            <w:r w:rsidRPr="5356A383">
              <w:rPr>
                <w:sz w:val="21"/>
                <w:szCs w:val="21"/>
              </w:rPr>
              <w:t>Complaints:</w:t>
            </w:r>
            <w:r w:rsidRPr="5356A383">
              <w:rPr>
                <w:spacing w:val="7"/>
                <w:sz w:val="21"/>
                <w:szCs w:val="21"/>
              </w:rPr>
              <w:t xml:space="preserve"> </w:t>
            </w:r>
            <w:r w:rsidRPr="5356A383">
              <w:rPr>
                <w:sz w:val="21"/>
                <w:szCs w:val="21"/>
              </w:rPr>
              <w:t>There</w:t>
            </w:r>
            <w:r w:rsidRPr="5356A383">
              <w:rPr>
                <w:spacing w:val="7"/>
                <w:sz w:val="21"/>
                <w:szCs w:val="21"/>
              </w:rPr>
              <w:t xml:space="preserve"> </w:t>
            </w:r>
            <w:r w:rsidRPr="5356A383">
              <w:rPr>
                <w:sz w:val="21"/>
                <w:szCs w:val="21"/>
              </w:rPr>
              <w:t>should</w:t>
            </w:r>
            <w:r w:rsidRPr="5356A383">
              <w:rPr>
                <w:spacing w:val="7"/>
                <w:sz w:val="21"/>
                <w:szCs w:val="21"/>
              </w:rPr>
              <w:t xml:space="preserve"> </w:t>
            </w:r>
            <w:r w:rsidRPr="5356A383">
              <w:rPr>
                <w:sz w:val="21"/>
                <w:szCs w:val="21"/>
              </w:rPr>
              <w:t>be</w:t>
            </w:r>
            <w:r w:rsidRPr="5356A383">
              <w:rPr>
                <w:spacing w:val="7"/>
                <w:sz w:val="21"/>
                <w:szCs w:val="21"/>
              </w:rPr>
              <w:t xml:space="preserve"> </w:t>
            </w:r>
            <w:r w:rsidRPr="5356A383">
              <w:rPr>
                <w:sz w:val="21"/>
                <w:szCs w:val="21"/>
              </w:rPr>
              <w:t>a</w:t>
            </w:r>
            <w:r w:rsidRPr="5356A383">
              <w:rPr>
                <w:spacing w:val="8"/>
                <w:sz w:val="21"/>
                <w:szCs w:val="21"/>
              </w:rPr>
              <w:t xml:space="preserve"> </w:t>
            </w:r>
            <w:r w:rsidRPr="5356A383">
              <w:rPr>
                <w:sz w:val="21"/>
                <w:szCs w:val="21"/>
              </w:rPr>
              <w:t>complaints</w:t>
            </w:r>
            <w:r w:rsidRPr="5356A383">
              <w:rPr>
                <w:spacing w:val="7"/>
                <w:sz w:val="21"/>
                <w:szCs w:val="21"/>
              </w:rPr>
              <w:t xml:space="preserve"> </w:t>
            </w:r>
            <w:r w:rsidRPr="5356A383">
              <w:rPr>
                <w:sz w:val="21"/>
                <w:szCs w:val="21"/>
              </w:rPr>
              <w:t>procedure</w:t>
            </w:r>
          </w:p>
        </w:tc>
        <w:tc>
          <w:tcPr>
            <w:tcW w:w="4013" w:type="dxa"/>
            <w:vMerge w:val="restart"/>
            <w:tcBorders>
              <w:bottom w:val="single" w:sz="6" w:space="0" w:color="000000" w:themeColor="text1"/>
              <w:right w:val="single" w:sz="6" w:space="0" w:color="000000" w:themeColor="text1"/>
            </w:tcBorders>
          </w:tcPr>
          <w:p w14:paraId="50ECD9FC" w14:textId="52441E5F" w:rsidR="00DE2B6A" w:rsidRDefault="5356A383" w:rsidP="5356A383">
            <w:pPr>
              <w:spacing w:before="1" w:line="238"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The CSU has a ‘Student Complaints Procedure’ which forms part of the CSU Bye-Laws and is available on the CSU website.  </w:t>
            </w:r>
          </w:p>
          <w:p w14:paraId="376E1277" w14:textId="132E2049" w:rsidR="00DE2B6A" w:rsidRDefault="5356A383" w:rsidP="5356A383">
            <w:pPr>
              <w:spacing w:before="1" w:line="238"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 </w:t>
            </w:r>
          </w:p>
          <w:p w14:paraId="215395A1" w14:textId="32C3C8B1" w:rsidR="00DE2B6A" w:rsidRDefault="5356A383" w:rsidP="5356A383">
            <w:pPr>
              <w:spacing w:before="1" w:line="238"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The CSU ‘Student Complaints Procedure’ does include provision where complaints are not upheld for students to raise these with the University Secretary.   </w:t>
            </w:r>
          </w:p>
          <w:p w14:paraId="5D4419B9" w14:textId="7D47BBF6" w:rsidR="00DE2B6A" w:rsidRDefault="00DE2B6A" w:rsidP="5356A383">
            <w:pPr>
              <w:spacing w:before="1" w:line="238" w:lineRule="auto"/>
              <w:rPr>
                <w:color w:val="000000" w:themeColor="text1"/>
                <w:sz w:val="21"/>
                <w:szCs w:val="21"/>
              </w:rPr>
            </w:pPr>
          </w:p>
          <w:p w14:paraId="1AAF69DD" w14:textId="60EBADB0" w:rsidR="00DE2B6A" w:rsidRDefault="5356A383" w:rsidP="5356A383">
            <w:pPr>
              <w:spacing w:before="1" w:line="238"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The ‘Student Complaints Procedure’ does state that complaints will be dealt with fairly and promptly.  Timescale are set out within the procedure.  </w:t>
            </w:r>
          </w:p>
          <w:p w14:paraId="4C732BF4" w14:textId="796A0282" w:rsidR="00935C11" w:rsidRDefault="00935C11" w:rsidP="5356A383">
            <w:pPr>
              <w:spacing w:before="1" w:line="238" w:lineRule="auto"/>
              <w:rPr>
                <w:rFonts w:asciiTheme="minorHAnsi" w:eastAsiaTheme="minorEastAsia" w:hAnsiTheme="minorHAnsi" w:cstheme="minorBidi"/>
                <w:color w:val="000000" w:themeColor="text1"/>
                <w:sz w:val="21"/>
                <w:szCs w:val="21"/>
              </w:rPr>
            </w:pPr>
          </w:p>
          <w:p w14:paraId="72EF3161" w14:textId="23047DB6" w:rsidR="00935C11" w:rsidRPr="00935C11" w:rsidRDefault="00935C11" w:rsidP="5356A383">
            <w:pPr>
              <w:spacing w:before="1" w:line="238" w:lineRule="auto"/>
              <w:rPr>
                <w:rFonts w:asciiTheme="minorHAnsi" w:eastAsiaTheme="minorEastAsia" w:hAnsiTheme="minorHAnsi" w:cstheme="minorBidi"/>
                <w:color w:val="FF0000"/>
                <w:sz w:val="21"/>
                <w:szCs w:val="21"/>
              </w:rPr>
            </w:pPr>
          </w:p>
          <w:p w14:paraId="64E90C56" w14:textId="5E4F73DD" w:rsidR="00DE2B6A" w:rsidRDefault="00DE2B6A" w:rsidP="5356A383">
            <w:pPr>
              <w:pStyle w:val="TableParagraph"/>
              <w:spacing w:before="1" w:line="244" w:lineRule="auto"/>
              <w:ind w:left="58" w:right="71"/>
              <w:rPr>
                <w:sz w:val="21"/>
                <w:szCs w:val="21"/>
              </w:rPr>
            </w:pPr>
          </w:p>
        </w:tc>
        <w:tc>
          <w:tcPr>
            <w:tcW w:w="3361" w:type="dxa"/>
            <w:vMerge w:val="restart"/>
            <w:tcBorders>
              <w:left w:val="single" w:sz="6" w:space="0" w:color="000000" w:themeColor="text1"/>
              <w:bottom w:val="single" w:sz="6" w:space="0" w:color="000000" w:themeColor="text1"/>
              <w:right w:val="single" w:sz="6" w:space="0" w:color="000000" w:themeColor="text1"/>
            </w:tcBorders>
          </w:tcPr>
          <w:p w14:paraId="5B8B3986" w14:textId="416A43B2" w:rsidR="00DE2B6A" w:rsidRPr="00140B05" w:rsidRDefault="00DE2B6A">
            <w:pPr>
              <w:pStyle w:val="TableParagraph"/>
              <w:spacing w:before="0"/>
              <w:rPr>
                <w:rFonts w:asciiTheme="minorHAnsi" w:hAnsiTheme="minorHAnsi" w:cstheme="minorHAnsi"/>
                <w:sz w:val="21"/>
                <w:szCs w:val="21"/>
              </w:rPr>
            </w:pPr>
          </w:p>
        </w:tc>
        <w:tc>
          <w:tcPr>
            <w:tcW w:w="1149" w:type="dxa"/>
            <w:vMerge w:val="restart"/>
            <w:tcBorders>
              <w:left w:val="single" w:sz="6" w:space="0" w:color="000000" w:themeColor="text1"/>
              <w:bottom w:val="single" w:sz="6" w:space="0" w:color="000000" w:themeColor="text1"/>
            </w:tcBorders>
          </w:tcPr>
          <w:p w14:paraId="072AB44E" w14:textId="77777777" w:rsidR="00DE2B6A" w:rsidRDefault="00DE2B6A">
            <w:pPr>
              <w:pStyle w:val="TableParagraph"/>
              <w:ind w:left="140"/>
              <w:rPr>
                <w:i/>
                <w:sz w:val="21"/>
              </w:rPr>
            </w:pPr>
          </w:p>
        </w:tc>
        <w:tc>
          <w:tcPr>
            <w:tcW w:w="3099" w:type="dxa"/>
            <w:vMerge w:val="restart"/>
            <w:tcBorders>
              <w:bottom w:val="single" w:sz="6" w:space="0" w:color="000000" w:themeColor="text1"/>
              <w:right w:val="single" w:sz="6" w:space="0" w:color="000000" w:themeColor="text1"/>
            </w:tcBorders>
          </w:tcPr>
          <w:p w14:paraId="4E94EF74" w14:textId="47790C21" w:rsidR="00DE2B6A" w:rsidRDefault="5C1EAA61" w:rsidP="5C1EAA61">
            <w:pPr>
              <w:spacing w:line="257" w:lineRule="auto"/>
            </w:pPr>
            <w:r w:rsidRPr="00F540AA">
              <w:rPr>
                <w:sz w:val="21"/>
                <w:szCs w:val="21"/>
              </w:rPr>
              <w:t xml:space="preserve">Student complaints procedure forms part of CSU Bye-laws that can be found here </w:t>
            </w:r>
            <w:r w:rsidR="0044439C">
              <w:rPr>
                <w:sz w:val="21"/>
                <w:szCs w:val="21"/>
              </w:rPr>
              <w:t>–</w:t>
            </w:r>
          </w:p>
          <w:p w14:paraId="69EBBA0E" w14:textId="77777777" w:rsidR="009B6E69" w:rsidRDefault="009B6E69" w:rsidP="5C1EAA61">
            <w:pPr>
              <w:spacing w:line="257" w:lineRule="auto"/>
            </w:pPr>
          </w:p>
          <w:p w14:paraId="77732EA1" w14:textId="3DBF4C38" w:rsidR="00125F6A" w:rsidRDefault="00125F6A" w:rsidP="5C1EAA61">
            <w:pPr>
              <w:spacing w:line="257" w:lineRule="auto"/>
            </w:pPr>
            <w:hyperlink r:id="rId13" w:history="1">
              <w:r w:rsidRPr="00125F6A">
                <w:rPr>
                  <w:rStyle w:val="Hyperlink"/>
                </w:rPr>
                <w:t>Bye-Laws</w:t>
              </w:r>
            </w:hyperlink>
          </w:p>
          <w:p w14:paraId="7C7C6575" w14:textId="77777777" w:rsidR="009B6E69" w:rsidRPr="00F540AA" w:rsidRDefault="009B6E69" w:rsidP="5C1EAA61">
            <w:pPr>
              <w:spacing w:line="257" w:lineRule="auto"/>
              <w:rPr>
                <w:sz w:val="21"/>
                <w:szCs w:val="21"/>
              </w:rPr>
            </w:pPr>
          </w:p>
          <w:p w14:paraId="2F0B526B" w14:textId="77777777" w:rsidR="00DE2B6A" w:rsidRDefault="5C1EAA61" w:rsidP="5C1EAA61">
            <w:pPr>
              <w:pStyle w:val="TableParagraph"/>
              <w:spacing w:line="244" w:lineRule="auto"/>
              <w:ind w:left="55" w:right="133"/>
              <w:rPr>
                <w:sz w:val="21"/>
                <w:szCs w:val="21"/>
              </w:rPr>
            </w:pPr>
            <w:r w:rsidRPr="00F540AA">
              <w:rPr>
                <w:sz w:val="21"/>
                <w:szCs w:val="21"/>
              </w:rPr>
              <w:t>Clear signposting within policy to University Secretary if students dissatisfied with outcome of complaint.</w:t>
            </w:r>
          </w:p>
          <w:p w14:paraId="374C378A" w14:textId="77777777" w:rsidR="00FE0835" w:rsidRDefault="00FE0835" w:rsidP="5C1EAA61">
            <w:pPr>
              <w:pStyle w:val="TableParagraph"/>
              <w:spacing w:line="244" w:lineRule="auto"/>
              <w:ind w:left="55" w:right="133"/>
              <w:rPr>
                <w:sz w:val="21"/>
                <w:szCs w:val="21"/>
              </w:rPr>
            </w:pPr>
          </w:p>
          <w:p w14:paraId="330F78C6" w14:textId="012DA526" w:rsidR="0077587B" w:rsidRDefault="0077587B" w:rsidP="5C1EAA61">
            <w:pPr>
              <w:pStyle w:val="TableParagraph"/>
              <w:spacing w:line="244" w:lineRule="auto"/>
              <w:ind w:left="55" w:right="133"/>
              <w:rPr>
                <w:sz w:val="21"/>
                <w:szCs w:val="21"/>
              </w:rPr>
            </w:pPr>
            <w:r>
              <w:rPr>
                <w:sz w:val="21"/>
                <w:szCs w:val="21"/>
              </w:rPr>
              <w:t>Complaints policy and procedure approved by Trustee Board October 2024 and now in place</w:t>
            </w:r>
          </w:p>
          <w:p w14:paraId="756F5AFE" w14:textId="77777777" w:rsidR="00E07A17" w:rsidRDefault="00E07A17" w:rsidP="5C1EAA61">
            <w:pPr>
              <w:pStyle w:val="TableParagraph"/>
              <w:spacing w:line="244" w:lineRule="auto"/>
              <w:ind w:left="55" w:right="133"/>
              <w:rPr>
                <w:rFonts w:asciiTheme="minorHAnsi" w:hAnsiTheme="minorHAnsi" w:cstheme="minorHAnsi"/>
                <w:sz w:val="21"/>
                <w:szCs w:val="21"/>
              </w:rPr>
            </w:pPr>
          </w:p>
          <w:p w14:paraId="0C53DA06" w14:textId="0FC78CC0" w:rsidR="00FE0835" w:rsidRPr="00F540AA" w:rsidRDefault="00E07A17" w:rsidP="5C1EAA61">
            <w:pPr>
              <w:pStyle w:val="TableParagraph"/>
              <w:spacing w:line="244" w:lineRule="auto"/>
              <w:ind w:left="55" w:right="133"/>
              <w:rPr>
                <w:sz w:val="21"/>
                <w:szCs w:val="21"/>
              </w:rPr>
            </w:pPr>
            <w:r w:rsidRPr="00636075">
              <w:rPr>
                <w:rFonts w:asciiTheme="minorHAnsi" w:hAnsiTheme="minorHAnsi" w:cstheme="minorHAnsi"/>
                <w:sz w:val="21"/>
                <w:szCs w:val="21"/>
              </w:rPr>
              <w:t>A register of complaints to be established by the BoT for annual review by the BoT</w:t>
            </w:r>
          </w:p>
        </w:tc>
        <w:tc>
          <w:tcPr>
            <w:tcW w:w="3197" w:type="dxa"/>
            <w:vMerge w:val="restart"/>
            <w:tcBorders>
              <w:left w:val="single" w:sz="6" w:space="0" w:color="000000" w:themeColor="text1"/>
              <w:bottom w:val="single" w:sz="6" w:space="0" w:color="000000" w:themeColor="text1"/>
              <w:right w:val="single" w:sz="6" w:space="0" w:color="000000" w:themeColor="text1"/>
            </w:tcBorders>
          </w:tcPr>
          <w:p w14:paraId="01E4798D" w14:textId="77777777" w:rsidR="00140B05" w:rsidRPr="00636075" w:rsidRDefault="00140B05" w:rsidP="40B50D00">
            <w:pPr>
              <w:pStyle w:val="TableParagraph"/>
              <w:spacing w:before="0"/>
              <w:rPr>
                <w:rFonts w:asciiTheme="minorHAnsi" w:hAnsiTheme="minorHAnsi" w:cstheme="minorBidi"/>
                <w:sz w:val="21"/>
                <w:szCs w:val="21"/>
              </w:rPr>
            </w:pPr>
          </w:p>
          <w:p w14:paraId="07DFC8D0" w14:textId="7D844663" w:rsidR="00DE2B6A" w:rsidRDefault="00DE2B6A">
            <w:pPr>
              <w:pStyle w:val="TableParagraph"/>
              <w:spacing w:before="0"/>
              <w:rPr>
                <w:rFonts w:ascii="Times New Roman"/>
                <w:sz w:val="20"/>
              </w:rPr>
            </w:pPr>
          </w:p>
        </w:tc>
        <w:tc>
          <w:tcPr>
            <w:tcW w:w="1150" w:type="dxa"/>
            <w:vMerge w:val="restart"/>
            <w:tcBorders>
              <w:left w:val="single" w:sz="6" w:space="0" w:color="000000" w:themeColor="text1"/>
              <w:bottom w:val="single" w:sz="6" w:space="0" w:color="000000" w:themeColor="text1"/>
            </w:tcBorders>
          </w:tcPr>
          <w:p w14:paraId="2F27829E" w14:textId="568D436B" w:rsidR="00DE2B6A" w:rsidRPr="0066264A" w:rsidRDefault="00DE2B6A" w:rsidP="40B50D00">
            <w:pPr>
              <w:pStyle w:val="TableParagraph"/>
              <w:ind w:left="134"/>
              <w:rPr>
                <w:sz w:val="21"/>
                <w:szCs w:val="21"/>
              </w:rPr>
            </w:pPr>
          </w:p>
        </w:tc>
        <w:tc>
          <w:tcPr>
            <w:tcW w:w="1203" w:type="dxa"/>
            <w:vMerge w:val="restart"/>
            <w:tcBorders>
              <w:top w:val="single" w:sz="12" w:space="0" w:color="7F7F7F" w:themeColor="text1" w:themeTint="80"/>
              <w:bottom w:val="single" w:sz="6" w:space="0" w:color="7F7F7F" w:themeColor="text1" w:themeTint="80"/>
            </w:tcBorders>
            <w:shd w:val="clear" w:color="auto" w:fill="9BBB59" w:themeFill="accent3"/>
          </w:tcPr>
          <w:p w14:paraId="19CAC3F0" w14:textId="77777777" w:rsidR="00DE2B6A" w:rsidRDefault="00DE2B6A">
            <w:pPr>
              <w:pStyle w:val="TableParagraph"/>
              <w:spacing w:before="0"/>
              <w:rPr>
                <w:rFonts w:ascii="Times New Roman"/>
                <w:sz w:val="20"/>
              </w:rPr>
            </w:pPr>
          </w:p>
        </w:tc>
      </w:tr>
      <w:tr w:rsidR="00DE2B6A" w14:paraId="41E5517B" w14:textId="77777777" w:rsidTr="40B50D00">
        <w:trPr>
          <w:trHeight w:val="5145"/>
        </w:trPr>
        <w:tc>
          <w:tcPr>
            <w:tcW w:w="323" w:type="dxa"/>
            <w:vMerge/>
          </w:tcPr>
          <w:p w14:paraId="261A32D6" w14:textId="77777777" w:rsidR="00DE2B6A" w:rsidRDefault="00DE2B6A">
            <w:pPr>
              <w:rPr>
                <w:sz w:val="2"/>
                <w:szCs w:val="2"/>
              </w:rPr>
            </w:pPr>
          </w:p>
        </w:tc>
        <w:tc>
          <w:tcPr>
            <w:tcW w:w="4718" w:type="dxa"/>
            <w:tcBorders>
              <w:top w:val="single" w:sz="6" w:space="0" w:color="000000" w:themeColor="text1"/>
              <w:left w:val="single" w:sz="6" w:space="0" w:color="000000" w:themeColor="text1"/>
              <w:bottom w:val="single" w:sz="6" w:space="0" w:color="000000" w:themeColor="text1"/>
            </w:tcBorders>
          </w:tcPr>
          <w:p w14:paraId="561CF117" w14:textId="276ED7D9" w:rsidR="00DE2B6A" w:rsidRDefault="0044439C" w:rsidP="5356A383">
            <w:pPr>
              <w:pStyle w:val="TableParagraph"/>
              <w:spacing w:before="30" w:line="244" w:lineRule="auto"/>
              <w:ind w:left="52" w:right="110"/>
              <w:rPr>
                <w:sz w:val="21"/>
                <w:szCs w:val="21"/>
              </w:rPr>
            </w:pPr>
            <w:r w:rsidRPr="5356A383">
              <w:rPr>
                <w:sz w:val="21"/>
                <w:szCs w:val="21"/>
              </w:rPr>
              <w:t>A</w:t>
            </w:r>
            <w:r w:rsidR="0066441D" w:rsidRPr="5356A383">
              <w:rPr>
                <w:sz w:val="21"/>
                <w:szCs w:val="21"/>
              </w:rPr>
              <w:t>vailable</w:t>
            </w:r>
            <w:r w:rsidR="0066441D" w:rsidRPr="5356A383">
              <w:rPr>
                <w:spacing w:val="6"/>
                <w:sz w:val="21"/>
                <w:szCs w:val="21"/>
              </w:rPr>
              <w:t xml:space="preserve"> </w:t>
            </w:r>
            <w:r w:rsidR="0066441D" w:rsidRPr="5356A383">
              <w:rPr>
                <w:sz w:val="21"/>
                <w:szCs w:val="21"/>
              </w:rPr>
              <w:t>to</w:t>
            </w:r>
            <w:r w:rsidR="0066441D" w:rsidRPr="5356A383">
              <w:rPr>
                <w:spacing w:val="5"/>
                <w:sz w:val="21"/>
                <w:szCs w:val="21"/>
              </w:rPr>
              <w:t xml:space="preserve"> </w:t>
            </w:r>
            <w:r w:rsidR="0066441D" w:rsidRPr="5356A383">
              <w:rPr>
                <w:sz w:val="21"/>
                <w:szCs w:val="21"/>
              </w:rPr>
              <w:t>all</w:t>
            </w:r>
            <w:r w:rsidR="0066441D" w:rsidRPr="5356A383">
              <w:rPr>
                <w:spacing w:val="6"/>
                <w:sz w:val="21"/>
                <w:szCs w:val="21"/>
              </w:rPr>
              <w:t xml:space="preserve"> </w:t>
            </w:r>
            <w:r w:rsidR="0066441D" w:rsidRPr="5356A383">
              <w:rPr>
                <w:sz w:val="21"/>
                <w:szCs w:val="21"/>
              </w:rPr>
              <w:t>students</w:t>
            </w:r>
            <w:r w:rsidR="0066441D" w:rsidRPr="5356A383">
              <w:rPr>
                <w:spacing w:val="5"/>
                <w:sz w:val="21"/>
                <w:szCs w:val="21"/>
              </w:rPr>
              <w:t xml:space="preserve"> </w:t>
            </w:r>
            <w:r w:rsidR="0066441D" w:rsidRPr="5356A383">
              <w:rPr>
                <w:sz w:val="21"/>
                <w:szCs w:val="21"/>
              </w:rPr>
              <w:t>or</w:t>
            </w:r>
            <w:r w:rsidR="0066441D" w:rsidRPr="5356A383">
              <w:rPr>
                <w:spacing w:val="6"/>
                <w:sz w:val="21"/>
                <w:szCs w:val="21"/>
              </w:rPr>
              <w:t xml:space="preserve"> </w:t>
            </w:r>
            <w:r w:rsidR="0066441D" w:rsidRPr="5356A383">
              <w:rPr>
                <w:sz w:val="21"/>
                <w:szCs w:val="21"/>
              </w:rPr>
              <w:t>groups</w:t>
            </w:r>
            <w:r w:rsidR="0066441D" w:rsidRPr="5356A383">
              <w:rPr>
                <w:spacing w:val="5"/>
                <w:sz w:val="21"/>
                <w:szCs w:val="21"/>
              </w:rPr>
              <w:t xml:space="preserve"> </w:t>
            </w:r>
            <w:r w:rsidR="0066441D" w:rsidRPr="5356A383">
              <w:rPr>
                <w:sz w:val="21"/>
                <w:szCs w:val="21"/>
              </w:rPr>
              <w:t>of</w:t>
            </w:r>
            <w:r w:rsidR="0066441D" w:rsidRPr="5356A383">
              <w:rPr>
                <w:spacing w:val="5"/>
                <w:sz w:val="21"/>
                <w:szCs w:val="21"/>
              </w:rPr>
              <w:t xml:space="preserve"> </w:t>
            </w:r>
            <w:r w:rsidR="0066441D" w:rsidRPr="5356A383">
              <w:rPr>
                <w:sz w:val="21"/>
                <w:szCs w:val="21"/>
              </w:rPr>
              <w:t>students</w:t>
            </w:r>
            <w:r w:rsidR="0066441D" w:rsidRPr="5356A383">
              <w:rPr>
                <w:spacing w:val="5"/>
                <w:sz w:val="21"/>
                <w:szCs w:val="21"/>
              </w:rPr>
              <w:t xml:space="preserve"> </w:t>
            </w:r>
            <w:r w:rsidR="0066441D" w:rsidRPr="5356A383">
              <w:rPr>
                <w:sz w:val="21"/>
                <w:szCs w:val="21"/>
              </w:rPr>
              <w:t>who</w:t>
            </w:r>
            <w:r w:rsidR="0066441D" w:rsidRPr="5356A383">
              <w:rPr>
                <w:spacing w:val="1"/>
                <w:sz w:val="21"/>
                <w:szCs w:val="21"/>
              </w:rPr>
              <w:t xml:space="preserve"> </w:t>
            </w:r>
            <w:r w:rsidR="0066441D" w:rsidRPr="5356A383">
              <w:rPr>
                <w:sz w:val="21"/>
                <w:szCs w:val="21"/>
              </w:rPr>
              <w:t>are</w:t>
            </w:r>
            <w:r w:rsidR="0066441D" w:rsidRPr="5356A383">
              <w:rPr>
                <w:spacing w:val="6"/>
                <w:sz w:val="21"/>
                <w:szCs w:val="21"/>
              </w:rPr>
              <w:t xml:space="preserve"> </w:t>
            </w:r>
            <w:r w:rsidR="0066441D" w:rsidRPr="5356A383">
              <w:rPr>
                <w:sz w:val="21"/>
                <w:szCs w:val="21"/>
              </w:rPr>
              <w:t>dissatisfied</w:t>
            </w:r>
            <w:r w:rsidR="0066441D" w:rsidRPr="5356A383">
              <w:rPr>
                <w:spacing w:val="5"/>
                <w:sz w:val="21"/>
                <w:szCs w:val="21"/>
              </w:rPr>
              <w:t xml:space="preserve"> </w:t>
            </w:r>
            <w:r w:rsidR="0066441D" w:rsidRPr="5356A383">
              <w:rPr>
                <w:sz w:val="21"/>
                <w:szCs w:val="21"/>
              </w:rPr>
              <w:t>in</w:t>
            </w:r>
            <w:r w:rsidR="0066441D" w:rsidRPr="5356A383">
              <w:rPr>
                <w:spacing w:val="5"/>
                <w:sz w:val="21"/>
                <w:szCs w:val="21"/>
              </w:rPr>
              <w:t xml:space="preserve"> </w:t>
            </w:r>
            <w:r w:rsidR="0066441D" w:rsidRPr="5356A383">
              <w:rPr>
                <w:sz w:val="21"/>
                <w:szCs w:val="21"/>
              </w:rPr>
              <w:t>their</w:t>
            </w:r>
            <w:r w:rsidR="0066441D" w:rsidRPr="5356A383">
              <w:rPr>
                <w:spacing w:val="5"/>
                <w:sz w:val="21"/>
                <w:szCs w:val="21"/>
              </w:rPr>
              <w:t xml:space="preserve"> </w:t>
            </w:r>
            <w:r w:rsidR="0066441D" w:rsidRPr="5356A383">
              <w:rPr>
                <w:sz w:val="21"/>
                <w:szCs w:val="21"/>
              </w:rPr>
              <w:t>dealings</w:t>
            </w:r>
            <w:r w:rsidR="0066441D" w:rsidRPr="5356A383">
              <w:rPr>
                <w:spacing w:val="5"/>
                <w:sz w:val="21"/>
                <w:szCs w:val="21"/>
              </w:rPr>
              <w:t xml:space="preserve"> </w:t>
            </w:r>
            <w:r w:rsidR="0066441D" w:rsidRPr="5356A383">
              <w:rPr>
                <w:sz w:val="21"/>
                <w:szCs w:val="21"/>
              </w:rPr>
              <w:t>with</w:t>
            </w:r>
            <w:r w:rsidR="0066441D" w:rsidRPr="5356A383">
              <w:rPr>
                <w:spacing w:val="5"/>
                <w:sz w:val="21"/>
                <w:szCs w:val="21"/>
              </w:rPr>
              <w:t xml:space="preserve"> </w:t>
            </w:r>
            <w:r w:rsidR="0066441D" w:rsidRPr="5356A383">
              <w:rPr>
                <w:sz w:val="21"/>
                <w:szCs w:val="21"/>
              </w:rPr>
              <w:t>the</w:t>
            </w:r>
            <w:r w:rsidR="0066441D" w:rsidRPr="5356A383">
              <w:rPr>
                <w:spacing w:val="5"/>
                <w:sz w:val="21"/>
                <w:szCs w:val="21"/>
              </w:rPr>
              <w:t xml:space="preserve"> </w:t>
            </w:r>
            <w:r w:rsidR="0066441D" w:rsidRPr="5356A383">
              <w:rPr>
                <w:sz w:val="21"/>
                <w:szCs w:val="21"/>
              </w:rPr>
              <w:t>union</w:t>
            </w:r>
            <w:r w:rsidR="0066441D" w:rsidRPr="5356A383">
              <w:rPr>
                <w:spacing w:val="5"/>
                <w:sz w:val="21"/>
                <w:szCs w:val="21"/>
              </w:rPr>
              <w:t xml:space="preserve"> </w:t>
            </w:r>
            <w:r w:rsidR="0066441D" w:rsidRPr="5356A383">
              <w:rPr>
                <w:sz w:val="21"/>
                <w:szCs w:val="21"/>
              </w:rPr>
              <w:t>(or</w:t>
            </w:r>
            <w:r w:rsidR="0066441D" w:rsidRPr="5356A383">
              <w:rPr>
                <w:spacing w:val="5"/>
                <w:sz w:val="21"/>
                <w:szCs w:val="21"/>
              </w:rPr>
              <w:t xml:space="preserve"> </w:t>
            </w:r>
            <w:r w:rsidR="0066441D" w:rsidRPr="5356A383">
              <w:rPr>
                <w:sz w:val="21"/>
                <w:szCs w:val="21"/>
              </w:rPr>
              <w:t>if</w:t>
            </w:r>
            <w:r w:rsidR="0066441D" w:rsidRPr="5356A383">
              <w:rPr>
                <w:spacing w:val="1"/>
                <w:sz w:val="21"/>
                <w:szCs w:val="21"/>
              </w:rPr>
              <w:t xml:space="preserve"> </w:t>
            </w:r>
            <w:r w:rsidR="0066441D" w:rsidRPr="5356A383">
              <w:rPr>
                <w:sz w:val="21"/>
                <w:szCs w:val="21"/>
              </w:rPr>
              <w:t>they’ve</w:t>
            </w:r>
            <w:r w:rsidR="0066441D" w:rsidRPr="5356A383">
              <w:rPr>
                <w:spacing w:val="2"/>
                <w:sz w:val="21"/>
                <w:szCs w:val="21"/>
              </w:rPr>
              <w:t xml:space="preserve"> </w:t>
            </w:r>
            <w:r w:rsidR="0066441D" w:rsidRPr="5356A383">
              <w:rPr>
                <w:sz w:val="21"/>
                <w:szCs w:val="21"/>
              </w:rPr>
              <w:t>been</w:t>
            </w:r>
            <w:r w:rsidR="0066441D" w:rsidRPr="5356A383">
              <w:rPr>
                <w:spacing w:val="2"/>
                <w:sz w:val="21"/>
                <w:szCs w:val="21"/>
              </w:rPr>
              <w:t xml:space="preserve"> </w:t>
            </w:r>
            <w:r w:rsidR="0066441D" w:rsidRPr="5356A383">
              <w:rPr>
                <w:sz w:val="21"/>
                <w:szCs w:val="21"/>
              </w:rPr>
              <w:t>disadvantaged</w:t>
            </w:r>
            <w:r w:rsidR="0066441D" w:rsidRPr="5356A383">
              <w:rPr>
                <w:spacing w:val="2"/>
                <w:sz w:val="21"/>
                <w:szCs w:val="21"/>
              </w:rPr>
              <w:t xml:space="preserve"> </w:t>
            </w:r>
            <w:r w:rsidR="0066441D" w:rsidRPr="5356A383">
              <w:rPr>
                <w:sz w:val="21"/>
                <w:szCs w:val="21"/>
              </w:rPr>
              <w:t>by</w:t>
            </w:r>
            <w:r w:rsidR="0066441D" w:rsidRPr="5356A383">
              <w:rPr>
                <w:spacing w:val="2"/>
                <w:sz w:val="21"/>
                <w:szCs w:val="21"/>
              </w:rPr>
              <w:t xml:space="preserve"> </w:t>
            </w:r>
            <w:r w:rsidR="0066441D" w:rsidRPr="5356A383">
              <w:rPr>
                <w:sz w:val="21"/>
                <w:szCs w:val="21"/>
              </w:rPr>
              <w:t>opting</w:t>
            </w:r>
            <w:r w:rsidR="0066441D" w:rsidRPr="5356A383">
              <w:rPr>
                <w:spacing w:val="2"/>
                <w:sz w:val="21"/>
                <w:szCs w:val="21"/>
              </w:rPr>
              <w:t xml:space="preserve"> </w:t>
            </w:r>
            <w:r w:rsidR="0066441D" w:rsidRPr="5356A383">
              <w:rPr>
                <w:sz w:val="21"/>
                <w:szCs w:val="21"/>
              </w:rPr>
              <w:t>out</w:t>
            </w:r>
            <w:r w:rsidR="0066441D" w:rsidRPr="5356A383">
              <w:rPr>
                <w:spacing w:val="3"/>
                <w:sz w:val="21"/>
                <w:szCs w:val="21"/>
              </w:rPr>
              <w:t xml:space="preserve"> </w:t>
            </w:r>
            <w:r w:rsidR="0066441D" w:rsidRPr="5356A383">
              <w:rPr>
                <w:sz w:val="21"/>
                <w:szCs w:val="21"/>
              </w:rPr>
              <w:t>of</w:t>
            </w:r>
            <w:r w:rsidR="0066441D" w:rsidRPr="5356A383">
              <w:rPr>
                <w:spacing w:val="1"/>
                <w:sz w:val="21"/>
                <w:szCs w:val="21"/>
              </w:rPr>
              <w:t xml:space="preserve"> </w:t>
            </w:r>
            <w:r w:rsidR="0066441D" w:rsidRPr="5356A383">
              <w:rPr>
                <w:sz w:val="21"/>
                <w:szCs w:val="21"/>
              </w:rPr>
              <w:t>membership),</w:t>
            </w:r>
            <w:r w:rsidR="0066441D" w:rsidRPr="5356A383">
              <w:rPr>
                <w:spacing w:val="7"/>
                <w:sz w:val="21"/>
                <w:szCs w:val="21"/>
              </w:rPr>
              <w:t xml:space="preserve"> </w:t>
            </w:r>
            <w:r w:rsidR="0066441D" w:rsidRPr="5356A383">
              <w:rPr>
                <w:sz w:val="21"/>
                <w:szCs w:val="21"/>
              </w:rPr>
              <w:t>which</w:t>
            </w:r>
            <w:r w:rsidR="0066441D" w:rsidRPr="5356A383">
              <w:rPr>
                <w:spacing w:val="7"/>
                <w:sz w:val="21"/>
                <w:szCs w:val="21"/>
              </w:rPr>
              <w:t xml:space="preserve"> </w:t>
            </w:r>
            <w:r w:rsidR="0066441D" w:rsidRPr="5356A383">
              <w:rPr>
                <w:sz w:val="21"/>
                <w:szCs w:val="21"/>
              </w:rPr>
              <w:t>should</w:t>
            </w:r>
            <w:r w:rsidR="0066441D" w:rsidRPr="5356A383">
              <w:rPr>
                <w:spacing w:val="8"/>
                <w:sz w:val="21"/>
                <w:szCs w:val="21"/>
              </w:rPr>
              <w:t xml:space="preserve"> </w:t>
            </w:r>
            <w:r w:rsidR="0066441D" w:rsidRPr="5356A383">
              <w:rPr>
                <w:sz w:val="21"/>
                <w:szCs w:val="21"/>
              </w:rPr>
              <w:t>include</w:t>
            </w:r>
            <w:r w:rsidR="0066441D" w:rsidRPr="5356A383">
              <w:rPr>
                <w:spacing w:val="7"/>
                <w:sz w:val="21"/>
                <w:szCs w:val="21"/>
              </w:rPr>
              <w:t xml:space="preserve"> </w:t>
            </w:r>
            <w:r w:rsidR="0066441D" w:rsidRPr="5356A383">
              <w:rPr>
                <w:sz w:val="21"/>
                <w:szCs w:val="21"/>
              </w:rPr>
              <w:t>provision</w:t>
            </w:r>
            <w:r w:rsidR="0066441D" w:rsidRPr="5356A383">
              <w:rPr>
                <w:spacing w:val="8"/>
                <w:sz w:val="21"/>
                <w:szCs w:val="21"/>
              </w:rPr>
              <w:t xml:space="preserve"> </w:t>
            </w:r>
            <w:r w:rsidR="0066441D" w:rsidRPr="5356A383">
              <w:rPr>
                <w:sz w:val="21"/>
                <w:szCs w:val="21"/>
              </w:rPr>
              <w:t>for</w:t>
            </w:r>
            <w:r w:rsidR="0066441D" w:rsidRPr="5356A383">
              <w:rPr>
                <w:spacing w:val="7"/>
                <w:sz w:val="21"/>
                <w:szCs w:val="21"/>
              </w:rPr>
              <w:t xml:space="preserve"> </w:t>
            </w:r>
            <w:r w:rsidR="0066441D" w:rsidRPr="5356A383">
              <w:rPr>
                <w:sz w:val="21"/>
                <w:szCs w:val="21"/>
              </w:rPr>
              <w:t>an</w:t>
            </w:r>
            <w:r w:rsidR="0066441D" w:rsidRPr="5356A383">
              <w:rPr>
                <w:spacing w:val="1"/>
                <w:sz w:val="21"/>
                <w:szCs w:val="21"/>
              </w:rPr>
              <w:t xml:space="preserve"> </w:t>
            </w:r>
            <w:r w:rsidR="0066441D" w:rsidRPr="5356A383">
              <w:rPr>
                <w:sz w:val="21"/>
                <w:szCs w:val="21"/>
              </w:rPr>
              <w:t>independent</w:t>
            </w:r>
            <w:r w:rsidR="0066441D" w:rsidRPr="5356A383">
              <w:rPr>
                <w:spacing w:val="2"/>
                <w:sz w:val="21"/>
                <w:szCs w:val="21"/>
              </w:rPr>
              <w:t xml:space="preserve"> </w:t>
            </w:r>
            <w:r w:rsidR="0066441D" w:rsidRPr="5356A383">
              <w:rPr>
                <w:sz w:val="21"/>
                <w:szCs w:val="21"/>
              </w:rPr>
              <w:t>person</w:t>
            </w:r>
            <w:r w:rsidR="0066441D" w:rsidRPr="5356A383">
              <w:rPr>
                <w:spacing w:val="3"/>
                <w:sz w:val="21"/>
                <w:szCs w:val="21"/>
              </w:rPr>
              <w:t xml:space="preserve"> </w:t>
            </w:r>
            <w:r w:rsidR="0066441D" w:rsidRPr="5356A383">
              <w:rPr>
                <w:sz w:val="21"/>
                <w:szCs w:val="21"/>
              </w:rPr>
              <w:t>appointed</w:t>
            </w:r>
            <w:r w:rsidR="0066441D" w:rsidRPr="5356A383">
              <w:rPr>
                <w:spacing w:val="4"/>
                <w:sz w:val="21"/>
                <w:szCs w:val="21"/>
              </w:rPr>
              <w:t xml:space="preserve"> </w:t>
            </w:r>
            <w:r w:rsidR="0066441D" w:rsidRPr="5356A383">
              <w:rPr>
                <w:sz w:val="21"/>
                <w:szCs w:val="21"/>
              </w:rPr>
              <w:t>by</w:t>
            </w:r>
            <w:r w:rsidR="0066441D" w:rsidRPr="5356A383">
              <w:rPr>
                <w:spacing w:val="3"/>
                <w:sz w:val="21"/>
                <w:szCs w:val="21"/>
              </w:rPr>
              <w:t xml:space="preserve"> </w:t>
            </w:r>
            <w:r w:rsidR="0066441D" w:rsidRPr="5356A383">
              <w:rPr>
                <w:sz w:val="21"/>
                <w:szCs w:val="21"/>
              </w:rPr>
              <w:t>Council</w:t>
            </w:r>
            <w:r w:rsidR="0066441D" w:rsidRPr="5356A383">
              <w:rPr>
                <w:spacing w:val="2"/>
                <w:sz w:val="21"/>
                <w:szCs w:val="21"/>
              </w:rPr>
              <w:t xml:space="preserve"> </w:t>
            </w:r>
            <w:r w:rsidR="0066441D" w:rsidRPr="5356A383">
              <w:rPr>
                <w:sz w:val="21"/>
                <w:szCs w:val="21"/>
              </w:rPr>
              <w:t>to</w:t>
            </w:r>
            <w:r w:rsidR="0066441D" w:rsidRPr="5356A383">
              <w:rPr>
                <w:spacing w:val="1"/>
                <w:sz w:val="21"/>
                <w:szCs w:val="21"/>
              </w:rPr>
              <w:t xml:space="preserve"> </w:t>
            </w:r>
            <w:r w:rsidR="0066441D" w:rsidRPr="5356A383">
              <w:rPr>
                <w:sz w:val="21"/>
                <w:szCs w:val="21"/>
              </w:rPr>
              <w:t>investigate</w:t>
            </w:r>
            <w:r w:rsidR="0066441D" w:rsidRPr="5356A383">
              <w:rPr>
                <w:spacing w:val="4"/>
                <w:sz w:val="21"/>
                <w:szCs w:val="21"/>
              </w:rPr>
              <w:t xml:space="preserve"> </w:t>
            </w:r>
            <w:r w:rsidR="0066441D" w:rsidRPr="5356A383">
              <w:rPr>
                <w:sz w:val="21"/>
                <w:szCs w:val="21"/>
              </w:rPr>
              <w:t>and</w:t>
            </w:r>
            <w:r w:rsidR="0066441D" w:rsidRPr="5356A383">
              <w:rPr>
                <w:spacing w:val="6"/>
                <w:sz w:val="21"/>
                <w:szCs w:val="21"/>
              </w:rPr>
              <w:t xml:space="preserve"> </w:t>
            </w:r>
            <w:r w:rsidR="0066441D" w:rsidRPr="5356A383">
              <w:rPr>
                <w:sz w:val="21"/>
                <w:szCs w:val="21"/>
              </w:rPr>
              <w:t>report</w:t>
            </w:r>
            <w:r w:rsidR="0066441D" w:rsidRPr="5356A383">
              <w:rPr>
                <w:spacing w:val="4"/>
                <w:sz w:val="21"/>
                <w:szCs w:val="21"/>
              </w:rPr>
              <w:t xml:space="preserve"> </w:t>
            </w:r>
            <w:r w:rsidR="0066441D" w:rsidRPr="5356A383">
              <w:rPr>
                <w:sz w:val="21"/>
                <w:szCs w:val="21"/>
              </w:rPr>
              <w:t>on</w:t>
            </w:r>
            <w:r w:rsidR="0066441D" w:rsidRPr="5356A383">
              <w:rPr>
                <w:spacing w:val="5"/>
                <w:sz w:val="21"/>
                <w:szCs w:val="21"/>
              </w:rPr>
              <w:t xml:space="preserve"> </w:t>
            </w:r>
            <w:r w:rsidR="0066441D" w:rsidRPr="5356A383">
              <w:rPr>
                <w:sz w:val="21"/>
                <w:szCs w:val="21"/>
              </w:rPr>
              <w:t>complaints.</w:t>
            </w:r>
            <w:r w:rsidR="0066441D" w:rsidRPr="5356A383">
              <w:rPr>
                <w:spacing w:val="11"/>
                <w:sz w:val="21"/>
                <w:szCs w:val="21"/>
              </w:rPr>
              <w:t xml:space="preserve"> </w:t>
            </w:r>
            <w:r w:rsidR="0066441D" w:rsidRPr="5356A383">
              <w:rPr>
                <w:sz w:val="21"/>
                <w:szCs w:val="21"/>
              </w:rPr>
              <w:t>Complaints</w:t>
            </w:r>
            <w:r w:rsidR="0066441D" w:rsidRPr="5356A383">
              <w:rPr>
                <w:spacing w:val="1"/>
                <w:sz w:val="21"/>
                <w:szCs w:val="21"/>
              </w:rPr>
              <w:t xml:space="preserve"> </w:t>
            </w:r>
            <w:r w:rsidR="0066441D" w:rsidRPr="5356A383">
              <w:rPr>
                <w:sz w:val="21"/>
                <w:szCs w:val="21"/>
              </w:rPr>
              <w:t>should</w:t>
            </w:r>
            <w:r w:rsidR="0066441D" w:rsidRPr="5356A383">
              <w:rPr>
                <w:spacing w:val="6"/>
                <w:sz w:val="21"/>
                <w:szCs w:val="21"/>
              </w:rPr>
              <w:t xml:space="preserve"> </w:t>
            </w:r>
            <w:r w:rsidR="0066441D" w:rsidRPr="5356A383">
              <w:rPr>
                <w:sz w:val="21"/>
                <w:szCs w:val="21"/>
              </w:rPr>
              <w:t>be</w:t>
            </w:r>
            <w:r w:rsidR="0066441D" w:rsidRPr="5356A383">
              <w:rPr>
                <w:spacing w:val="6"/>
                <w:sz w:val="21"/>
                <w:szCs w:val="21"/>
              </w:rPr>
              <w:t xml:space="preserve"> </w:t>
            </w:r>
            <w:r w:rsidR="0066441D" w:rsidRPr="5356A383">
              <w:rPr>
                <w:sz w:val="21"/>
                <w:szCs w:val="21"/>
              </w:rPr>
              <w:t>dealt</w:t>
            </w:r>
            <w:r w:rsidR="0066441D" w:rsidRPr="5356A383">
              <w:rPr>
                <w:spacing w:val="6"/>
                <w:sz w:val="21"/>
                <w:szCs w:val="21"/>
              </w:rPr>
              <w:t xml:space="preserve"> </w:t>
            </w:r>
            <w:r w:rsidR="0066441D" w:rsidRPr="5356A383">
              <w:rPr>
                <w:sz w:val="21"/>
                <w:szCs w:val="21"/>
              </w:rPr>
              <w:t>with</w:t>
            </w:r>
            <w:r w:rsidR="0066441D" w:rsidRPr="5356A383">
              <w:rPr>
                <w:spacing w:val="7"/>
                <w:sz w:val="21"/>
                <w:szCs w:val="21"/>
              </w:rPr>
              <w:t xml:space="preserve"> </w:t>
            </w:r>
            <w:r w:rsidR="0066441D" w:rsidRPr="5356A383">
              <w:rPr>
                <w:sz w:val="21"/>
                <w:szCs w:val="21"/>
              </w:rPr>
              <w:t>promptly</w:t>
            </w:r>
            <w:r w:rsidR="0066441D" w:rsidRPr="5356A383">
              <w:rPr>
                <w:spacing w:val="6"/>
                <w:sz w:val="21"/>
                <w:szCs w:val="21"/>
              </w:rPr>
              <w:t xml:space="preserve"> </w:t>
            </w:r>
            <w:r w:rsidR="0066441D" w:rsidRPr="5356A383">
              <w:rPr>
                <w:sz w:val="21"/>
                <w:szCs w:val="21"/>
              </w:rPr>
              <w:t>and</w:t>
            </w:r>
            <w:r w:rsidR="0066441D" w:rsidRPr="5356A383">
              <w:rPr>
                <w:spacing w:val="8"/>
                <w:sz w:val="21"/>
                <w:szCs w:val="21"/>
              </w:rPr>
              <w:t xml:space="preserve"> </w:t>
            </w:r>
            <w:r w:rsidR="0066441D" w:rsidRPr="5356A383">
              <w:rPr>
                <w:sz w:val="21"/>
                <w:szCs w:val="21"/>
              </w:rPr>
              <w:t>fairly</w:t>
            </w:r>
            <w:r w:rsidR="0066441D" w:rsidRPr="5356A383">
              <w:rPr>
                <w:spacing w:val="6"/>
                <w:sz w:val="21"/>
                <w:szCs w:val="21"/>
              </w:rPr>
              <w:t xml:space="preserve"> </w:t>
            </w:r>
            <w:r w:rsidR="0066441D" w:rsidRPr="5356A383">
              <w:rPr>
                <w:sz w:val="21"/>
                <w:szCs w:val="21"/>
              </w:rPr>
              <w:t>and</w:t>
            </w:r>
            <w:r w:rsidR="0066441D" w:rsidRPr="5356A383">
              <w:rPr>
                <w:spacing w:val="7"/>
                <w:sz w:val="21"/>
                <w:szCs w:val="21"/>
              </w:rPr>
              <w:t xml:space="preserve"> </w:t>
            </w:r>
            <w:r w:rsidR="0066441D" w:rsidRPr="5356A383">
              <w:rPr>
                <w:sz w:val="21"/>
                <w:szCs w:val="21"/>
              </w:rPr>
              <w:t>where</w:t>
            </w:r>
            <w:r w:rsidR="0066441D" w:rsidRPr="5356A383">
              <w:rPr>
                <w:spacing w:val="1"/>
                <w:sz w:val="21"/>
                <w:szCs w:val="21"/>
              </w:rPr>
              <w:t xml:space="preserve"> </w:t>
            </w:r>
            <w:r w:rsidR="0066441D" w:rsidRPr="5356A383">
              <w:rPr>
                <w:sz w:val="21"/>
                <w:szCs w:val="21"/>
              </w:rPr>
              <w:t>a</w:t>
            </w:r>
            <w:r w:rsidR="0066441D" w:rsidRPr="5356A383">
              <w:rPr>
                <w:spacing w:val="5"/>
                <w:sz w:val="21"/>
                <w:szCs w:val="21"/>
              </w:rPr>
              <w:t xml:space="preserve"> </w:t>
            </w:r>
            <w:r w:rsidR="0066441D" w:rsidRPr="5356A383">
              <w:rPr>
                <w:sz w:val="21"/>
                <w:szCs w:val="21"/>
              </w:rPr>
              <w:t>complaint</w:t>
            </w:r>
            <w:r w:rsidR="0066441D" w:rsidRPr="5356A383">
              <w:rPr>
                <w:spacing w:val="4"/>
                <w:sz w:val="21"/>
                <w:szCs w:val="21"/>
              </w:rPr>
              <w:t xml:space="preserve"> </w:t>
            </w:r>
            <w:r w:rsidR="0066441D" w:rsidRPr="5356A383">
              <w:rPr>
                <w:sz w:val="21"/>
                <w:szCs w:val="21"/>
              </w:rPr>
              <w:t>is</w:t>
            </w:r>
            <w:r w:rsidR="0066441D" w:rsidRPr="5356A383">
              <w:rPr>
                <w:spacing w:val="4"/>
                <w:sz w:val="21"/>
                <w:szCs w:val="21"/>
              </w:rPr>
              <w:t xml:space="preserve"> </w:t>
            </w:r>
            <w:r w:rsidR="0066441D" w:rsidRPr="5356A383">
              <w:rPr>
                <w:sz w:val="21"/>
                <w:szCs w:val="21"/>
              </w:rPr>
              <w:t>upheld</w:t>
            </w:r>
            <w:r w:rsidR="0066441D" w:rsidRPr="5356A383">
              <w:rPr>
                <w:spacing w:val="4"/>
                <w:sz w:val="21"/>
                <w:szCs w:val="21"/>
              </w:rPr>
              <w:t xml:space="preserve"> </w:t>
            </w:r>
            <w:r w:rsidR="0066441D" w:rsidRPr="5356A383">
              <w:rPr>
                <w:sz w:val="21"/>
                <w:szCs w:val="21"/>
              </w:rPr>
              <w:t>there</w:t>
            </w:r>
            <w:r w:rsidR="0066441D" w:rsidRPr="5356A383">
              <w:rPr>
                <w:spacing w:val="4"/>
                <w:sz w:val="21"/>
                <w:szCs w:val="21"/>
              </w:rPr>
              <w:t xml:space="preserve"> </w:t>
            </w:r>
            <w:r w:rsidR="0066441D" w:rsidRPr="5356A383">
              <w:rPr>
                <w:sz w:val="21"/>
                <w:szCs w:val="21"/>
              </w:rPr>
              <w:t>should</w:t>
            </w:r>
            <w:r w:rsidR="0066441D" w:rsidRPr="5356A383">
              <w:rPr>
                <w:spacing w:val="4"/>
                <w:sz w:val="21"/>
                <w:szCs w:val="21"/>
              </w:rPr>
              <w:t xml:space="preserve"> </w:t>
            </w:r>
            <w:r w:rsidR="0066441D" w:rsidRPr="5356A383">
              <w:rPr>
                <w:sz w:val="21"/>
                <w:szCs w:val="21"/>
              </w:rPr>
              <w:t>be</w:t>
            </w:r>
            <w:r w:rsidR="0066441D" w:rsidRPr="5356A383">
              <w:rPr>
                <w:spacing w:val="3"/>
                <w:sz w:val="21"/>
                <w:szCs w:val="21"/>
              </w:rPr>
              <w:t xml:space="preserve"> </w:t>
            </w:r>
            <w:r w:rsidR="0066441D" w:rsidRPr="5356A383">
              <w:rPr>
                <w:sz w:val="21"/>
                <w:szCs w:val="21"/>
              </w:rPr>
              <w:t>an</w:t>
            </w:r>
            <w:r w:rsidR="0066441D" w:rsidRPr="5356A383">
              <w:rPr>
                <w:spacing w:val="6"/>
                <w:sz w:val="21"/>
                <w:szCs w:val="21"/>
              </w:rPr>
              <w:t xml:space="preserve"> </w:t>
            </w:r>
            <w:r w:rsidR="0066441D" w:rsidRPr="5356A383">
              <w:rPr>
                <w:sz w:val="21"/>
                <w:szCs w:val="21"/>
              </w:rPr>
              <w:t>effective</w:t>
            </w:r>
            <w:r w:rsidR="0066441D" w:rsidRPr="5356A383">
              <w:rPr>
                <w:spacing w:val="1"/>
                <w:sz w:val="21"/>
                <w:szCs w:val="21"/>
              </w:rPr>
              <w:t xml:space="preserve"> </w:t>
            </w:r>
            <w:r w:rsidR="0066441D" w:rsidRPr="5356A383">
              <w:rPr>
                <w:sz w:val="21"/>
                <w:szCs w:val="21"/>
              </w:rPr>
              <w:t>remedy.</w:t>
            </w:r>
          </w:p>
        </w:tc>
        <w:tc>
          <w:tcPr>
            <w:tcW w:w="4013" w:type="dxa"/>
            <w:vMerge/>
          </w:tcPr>
          <w:p w14:paraId="2F59E5C9" w14:textId="77777777" w:rsidR="00DE2B6A" w:rsidRDefault="00DE2B6A">
            <w:pPr>
              <w:rPr>
                <w:sz w:val="2"/>
                <w:szCs w:val="2"/>
              </w:rPr>
            </w:pPr>
          </w:p>
        </w:tc>
        <w:tc>
          <w:tcPr>
            <w:tcW w:w="3361" w:type="dxa"/>
            <w:vMerge/>
          </w:tcPr>
          <w:p w14:paraId="26D10F1C" w14:textId="77777777" w:rsidR="00DE2B6A" w:rsidRDefault="00DE2B6A">
            <w:pPr>
              <w:rPr>
                <w:sz w:val="2"/>
                <w:szCs w:val="2"/>
              </w:rPr>
            </w:pPr>
          </w:p>
        </w:tc>
        <w:tc>
          <w:tcPr>
            <w:tcW w:w="1149" w:type="dxa"/>
            <w:vMerge/>
          </w:tcPr>
          <w:p w14:paraId="3D3D7CC3" w14:textId="77777777" w:rsidR="00DE2B6A" w:rsidRDefault="00DE2B6A">
            <w:pPr>
              <w:rPr>
                <w:sz w:val="2"/>
                <w:szCs w:val="2"/>
              </w:rPr>
            </w:pPr>
          </w:p>
        </w:tc>
        <w:tc>
          <w:tcPr>
            <w:tcW w:w="3099" w:type="dxa"/>
            <w:vMerge/>
          </w:tcPr>
          <w:p w14:paraId="7AE82BA3" w14:textId="77777777" w:rsidR="00DE2B6A" w:rsidRPr="00F540AA" w:rsidRDefault="00DE2B6A">
            <w:pPr>
              <w:rPr>
                <w:sz w:val="21"/>
                <w:szCs w:val="21"/>
              </w:rPr>
            </w:pPr>
          </w:p>
        </w:tc>
        <w:tc>
          <w:tcPr>
            <w:tcW w:w="3197" w:type="dxa"/>
            <w:vMerge/>
          </w:tcPr>
          <w:p w14:paraId="37DF1483" w14:textId="77777777" w:rsidR="00DE2B6A" w:rsidRDefault="00DE2B6A">
            <w:pPr>
              <w:rPr>
                <w:sz w:val="2"/>
                <w:szCs w:val="2"/>
              </w:rPr>
            </w:pPr>
          </w:p>
        </w:tc>
        <w:tc>
          <w:tcPr>
            <w:tcW w:w="1150" w:type="dxa"/>
            <w:vMerge/>
          </w:tcPr>
          <w:p w14:paraId="0422A8A8" w14:textId="77777777" w:rsidR="00DE2B6A" w:rsidRDefault="00DE2B6A">
            <w:pPr>
              <w:rPr>
                <w:sz w:val="2"/>
                <w:szCs w:val="2"/>
              </w:rPr>
            </w:pPr>
          </w:p>
        </w:tc>
        <w:tc>
          <w:tcPr>
            <w:tcW w:w="1203" w:type="dxa"/>
            <w:vMerge/>
          </w:tcPr>
          <w:p w14:paraId="40ACD7F3" w14:textId="77777777" w:rsidR="00DE2B6A" w:rsidRDefault="00DE2B6A">
            <w:pPr>
              <w:rPr>
                <w:sz w:val="2"/>
                <w:szCs w:val="2"/>
              </w:rPr>
            </w:pPr>
          </w:p>
        </w:tc>
      </w:tr>
      <w:tr w:rsidR="00DE2B6A" w14:paraId="2A4F8106" w14:textId="77777777" w:rsidTr="40B50D00">
        <w:trPr>
          <w:trHeight w:val="3375"/>
        </w:trPr>
        <w:tc>
          <w:tcPr>
            <w:tcW w:w="323" w:type="dxa"/>
            <w:tcBorders>
              <w:top w:val="single" w:sz="6" w:space="0" w:color="000000" w:themeColor="text1"/>
              <w:bottom w:val="single" w:sz="6" w:space="0" w:color="000000" w:themeColor="text1"/>
              <w:right w:val="single" w:sz="6" w:space="0" w:color="000000" w:themeColor="text1"/>
            </w:tcBorders>
          </w:tcPr>
          <w:p w14:paraId="1573AB1C" w14:textId="77777777" w:rsidR="00DE2B6A" w:rsidRDefault="0066441D">
            <w:pPr>
              <w:pStyle w:val="TableParagraph"/>
              <w:ind w:right="77"/>
              <w:jc w:val="right"/>
              <w:rPr>
                <w:sz w:val="21"/>
              </w:rPr>
            </w:pPr>
            <w:r>
              <w:rPr>
                <w:w w:val="102"/>
                <w:sz w:val="21"/>
              </w:rPr>
              <w:t>7</w:t>
            </w:r>
          </w:p>
        </w:tc>
        <w:tc>
          <w:tcPr>
            <w:tcW w:w="4718" w:type="dxa"/>
            <w:tcBorders>
              <w:top w:val="single" w:sz="6" w:space="0" w:color="000000" w:themeColor="text1"/>
              <w:left w:val="single" w:sz="6" w:space="0" w:color="000000" w:themeColor="text1"/>
              <w:bottom w:val="single" w:sz="6" w:space="0" w:color="000000" w:themeColor="text1"/>
            </w:tcBorders>
          </w:tcPr>
          <w:p w14:paraId="11781955" w14:textId="5D6A156A" w:rsidR="00DE2B6A" w:rsidRDefault="0066441D" w:rsidP="5356A383">
            <w:pPr>
              <w:pStyle w:val="TableParagraph"/>
              <w:spacing w:line="244" w:lineRule="auto"/>
              <w:ind w:left="52" w:right="129"/>
              <w:rPr>
                <w:sz w:val="21"/>
                <w:szCs w:val="21"/>
              </w:rPr>
            </w:pPr>
            <w:r w:rsidRPr="5356A383">
              <w:rPr>
                <w:sz w:val="21"/>
                <w:szCs w:val="21"/>
              </w:rPr>
              <w:t>SU</w:t>
            </w:r>
            <w:r w:rsidRPr="5356A383">
              <w:rPr>
                <w:spacing w:val="4"/>
                <w:sz w:val="21"/>
                <w:szCs w:val="21"/>
              </w:rPr>
              <w:t xml:space="preserve"> </w:t>
            </w:r>
            <w:r w:rsidRPr="5356A383">
              <w:rPr>
                <w:sz w:val="21"/>
                <w:szCs w:val="21"/>
              </w:rPr>
              <w:t>Code</w:t>
            </w:r>
            <w:r w:rsidRPr="5356A383">
              <w:rPr>
                <w:spacing w:val="4"/>
                <w:sz w:val="21"/>
                <w:szCs w:val="21"/>
              </w:rPr>
              <w:t xml:space="preserve"> </w:t>
            </w:r>
            <w:r w:rsidRPr="5356A383">
              <w:rPr>
                <w:sz w:val="21"/>
                <w:szCs w:val="21"/>
              </w:rPr>
              <w:t>of</w:t>
            </w:r>
            <w:r w:rsidRPr="5356A383">
              <w:rPr>
                <w:spacing w:val="5"/>
                <w:sz w:val="21"/>
                <w:szCs w:val="21"/>
              </w:rPr>
              <w:t xml:space="preserve"> </w:t>
            </w:r>
            <w:r w:rsidRPr="5356A383">
              <w:rPr>
                <w:sz w:val="21"/>
                <w:szCs w:val="21"/>
              </w:rPr>
              <w:t>Practice</w:t>
            </w:r>
            <w:r w:rsidR="0012281B">
              <w:rPr>
                <w:sz w:val="21"/>
                <w:szCs w:val="21"/>
              </w:rPr>
              <w:t xml:space="preserve"> (this document)</w:t>
            </w:r>
            <w:r w:rsidRPr="5356A383">
              <w:rPr>
                <w:sz w:val="21"/>
                <w:szCs w:val="21"/>
              </w:rPr>
              <w:t>:</w:t>
            </w:r>
            <w:r w:rsidRPr="5356A383">
              <w:rPr>
                <w:spacing w:val="4"/>
                <w:sz w:val="21"/>
                <w:szCs w:val="21"/>
              </w:rPr>
              <w:t xml:space="preserve"> </w:t>
            </w:r>
            <w:r w:rsidRPr="5356A383">
              <w:rPr>
                <w:sz w:val="21"/>
                <w:szCs w:val="21"/>
              </w:rPr>
              <w:t>Council</w:t>
            </w:r>
            <w:r w:rsidRPr="5356A383">
              <w:rPr>
                <w:spacing w:val="5"/>
                <w:sz w:val="21"/>
                <w:szCs w:val="21"/>
              </w:rPr>
              <w:t xml:space="preserve"> </w:t>
            </w:r>
            <w:r w:rsidRPr="5356A383">
              <w:rPr>
                <w:sz w:val="21"/>
                <w:szCs w:val="21"/>
              </w:rPr>
              <w:t>is</w:t>
            </w:r>
            <w:r w:rsidRPr="5356A383">
              <w:rPr>
                <w:spacing w:val="4"/>
                <w:sz w:val="21"/>
                <w:szCs w:val="21"/>
              </w:rPr>
              <w:t xml:space="preserve"> </w:t>
            </w:r>
            <w:r w:rsidRPr="5356A383">
              <w:rPr>
                <w:sz w:val="21"/>
                <w:szCs w:val="21"/>
              </w:rPr>
              <w:t>required</w:t>
            </w:r>
            <w:r w:rsidRPr="5356A383">
              <w:rPr>
                <w:spacing w:val="4"/>
                <w:sz w:val="21"/>
                <w:szCs w:val="21"/>
              </w:rPr>
              <w:t xml:space="preserve"> </w:t>
            </w:r>
            <w:r w:rsidRPr="5356A383">
              <w:rPr>
                <w:sz w:val="21"/>
                <w:szCs w:val="21"/>
              </w:rPr>
              <w:t>to</w:t>
            </w:r>
            <w:r w:rsidRPr="5356A383">
              <w:rPr>
                <w:spacing w:val="5"/>
                <w:sz w:val="21"/>
                <w:szCs w:val="21"/>
              </w:rPr>
              <w:t xml:space="preserve"> </w:t>
            </w:r>
            <w:r w:rsidRPr="5356A383">
              <w:rPr>
                <w:sz w:val="21"/>
                <w:szCs w:val="21"/>
              </w:rPr>
              <w:t>prepare</w:t>
            </w:r>
            <w:r w:rsidRPr="5356A383">
              <w:rPr>
                <w:spacing w:val="1"/>
                <w:sz w:val="21"/>
                <w:szCs w:val="21"/>
              </w:rPr>
              <w:t xml:space="preserve"> </w:t>
            </w:r>
            <w:r w:rsidRPr="5356A383">
              <w:rPr>
                <w:sz w:val="21"/>
                <w:szCs w:val="21"/>
              </w:rPr>
              <w:t>and</w:t>
            </w:r>
            <w:r w:rsidRPr="5356A383">
              <w:rPr>
                <w:spacing w:val="4"/>
                <w:sz w:val="21"/>
                <w:szCs w:val="21"/>
              </w:rPr>
              <w:t xml:space="preserve"> </w:t>
            </w:r>
            <w:r w:rsidRPr="5356A383">
              <w:rPr>
                <w:sz w:val="21"/>
                <w:szCs w:val="21"/>
              </w:rPr>
              <w:t>issue</w:t>
            </w:r>
            <w:r w:rsidRPr="5356A383">
              <w:rPr>
                <w:spacing w:val="2"/>
                <w:sz w:val="21"/>
                <w:szCs w:val="21"/>
              </w:rPr>
              <w:t xml:space="preserve"> </w:t>
            </w:r>
            <w:r w:rsidRPr="5356A383">
              <w:rPr>
                <w:sz w:val="21"/>
                <w:szCs w:val="21"/>
              </w:rPr>
              <w:t>a</w:t>
            </w:r>
            <w:r w:rsidRPr="5356A383">
              <w:rPr>
                <w:spacing w:val="5"/>
                <w:sz w:val="21"/>
                <w:szCs w:val="21"/>
              </w:rPr>
              <w:t xml:space="preserve"> </w:t>
            </w:r>
            <w:r w:rsidRPr="5356A383">
              <w:rPr>
                <w:sz w:val="21"/>
                <w:szCs w:val="21"/>
              </w:rPr>
              <w:t>code</w:t>
            </w:r>
            <w:r w:rsidRPr="5356A383">
              <w:rPr>
                <w:spacing w:val="2"/>
                <w:sz w:val="21"/>
                <w:szCs w:val="21"/>
              </w:rPr>
              <w:t xml:space="preserve"> </w:t>
            </w:r>
            <w:r w:rsidRPr="5356A383">
              <w:rPr>
                <w:sz w:val="21"/>
                <w:szCs w:val="21"/>
              </w:rPr>
              <w:t>of</w:t>
            </w:r>
            <w:r w:rsidRPr="5356A383">
              <w:rPr>
                <w:spacing w:val="3"/>
                <w:sz w:val="21"/>
                <w:szCs w:val="21"/>
              </w:rPr>
              <w:t xml:space="preserve"> </w:t>
            </w:r>
            <w:r w:rsidRPr="5356A383">
              <w:rPr>
                <w:sz w:val="21"/>
                <w:szCs w:val="21"/>
              </w:rPr>
              <w:t>practice</w:t>
            </w:r>
            <w:r w:rsidRPr="5356A383">
              <w:rPr>
                <w:spacing w:val="3"/>
                <w:sz w:val="21"/>
                <w:szCs w:val="21"/>
              </w:rPr>
              <w:t xml:space="preserve"> </w:t>
            </w:r>
            <w:r w:rsidRPr="5356A383">
              <w:rPr>
                <w:sz w:val="21"/>
                <w:szCs w:val="21"/>
              </w:rPr>
              <w:t>setting</w:t>
            </w:r>
            <w:r w:rsidRPr="5356A383">
              <w:rPr>
                <w:spacing w:val="3"/>
                <w:sz w:val="21"/>
                <w:szCs w:val="21"/>
              </w:rPr>
              <w:t xml:space="preserve"> </w:t>
            </w:r>
            <w:r w:rsidRPr="5356A383">
              <w:rPr>
                <w:sz w:val="21"/>
                <w:szCs w:val="21"/>
              </w:rPr>
              <w:t>out</w:t>
            </w:r>
            <w:r w:rsidRPr="5356A383">
              <w:rPr>
                <w:spacing w:val="3"/>
                <w:sz w:val="21"/>
                <w:szCs w:val="21"/>
              </w:rPr>
              <w:t xml:space="preserve"> </w:t>
            </w:r>
            <w:r w:rsidRPr="5356A383">
              <w:rPr>
                <w:sz w:val="21"/>
                <w:szCs w:val="21"/>
              </w:rPr>
              <w:t>how</w:t>
            </w:r>
            <w:r w:rsidRPr="5356A383">
              <w:rPr>
                <w:spacing w:val="3"/>
                <w:sz w:val="21"/>
                <w:szCs w:val="21"/>
              </w:rPr>
              <w:t xml:space="preserve"> </w:t>
            </w:r>
            <w:r w:rsidRPr="5356A383">
              <w:rPr>
                <w:sz w:val="21"/>
                <w:szCs w:val="21"/>
              </w:rPr>
              <w:t>the</w:t>
            </w:r>
            <w:r w:rsidRPr="5356A383">
              <w:rPr>
                <w:spacing w:val="1"/>
                <w:sz w:val="21"/>
                <w:szCs w:val="21"/>
              </w:rPr>
              <w:t xml:space="preserve"> </w:t>
            </w:r>
            <w:r w:rsidRPr="5356A383">
              <w:rPr>
                <w:sz w:val="21"/>
                <w:szCs w:val="21"/>
              </w:rPr>
              <w:t>provisions</w:t>
            </w:r>
            <w:r w:rsidRPr="5356A383">
              <w:rPr>
                <w:spacing w:val="5"/>
                <w:sz w:val="21"/>
                <w:szCs w:val="21"/>
              </w:rPr>
              <w:t xml:space="preserve"> </w:t>
            </w:r>
            <w:r w:rsidRPr="5356A383">
              <w:rPr>
                <w:sz w:val="21"/>
                <w:szCs w:val="21"/>
              </w:rPr>
              <w:t>of</w:t>
            </w:r>
            <w:r w:rsidRPr="5356A383">
              <w:rPr>
                <w:spacing w:val="5"/>
                <w:sz w:val="21"/>
                <w:szCs w:val="21"/>
              </w:rPr>
              <w:t xml:space="preserve"> </w:t>
            </w:r>
            <w:r w:rsidRPr="5356A383">
              <w:rPr>
                <w:sz w:val="21"/>
                <w:szCs w:val="21"/>
              </w:rPr>
              <w:t>this</w:t>
            </w:r>
            <w:r w:rsidRPr="5356A383">
              <w:rPr>
                <w:spacing w:val="5"/>
                <w:sz w:val="21"/>
                <w:szCs w:val="21"/>
              </w:rPr>
              <w:t xml:space="preserve"> </w:t>
            </w:r>
            <w:r w:rsidRPr="5356A383">
              <w:rPr>
                <w:sz w:val="21"/>
                <w:szCs w:val="21"/>
              </w:rPr>
              <w:t>Section</w:t>
            </w:r>
            <w:r w:rsidRPr="5356A383">
              <w:rPr>
                <w:spacing w:val="5"/>
                <w:sz w:val="21"/>
                <w:szCs w:val="21"/>
              </w:rPr>
              <w:t xml:space="preserve"> </w:t>
            </w:r>
            <w:r w:rsidRPr="5356A383">
              <w:rPr>
                <w:sz w:val="21"/>
                <w:szCs w:val="21"/>
              </w:rPr>
              <w:t>of</w:t>
            </w:r>
            <w:r w:rsidRPr="5356A383">
              <w:rPr>
                <w:spacing w:val="5"/>
                <w:sz w:val="21"/>
                <w:szCs w:val="21"/>
              </w:rPr>
              <w:t xml:space="preserve"> </w:t>
            </w:r>
            <w:r w:rsidRPr="5356A383">
              <w:rPr>
                <w:sz w:val="21"/>
                <w:szCs w:val="21"/>
              </w:rPr>
              <w:t>the</w:t>
            </w:r>
            <w:r w:rsidRPr="5356A383">
              <w:rPr>
                <w:spacing w:val="5"/>
                <w:sz w:val="21"/>
                <w:szCs w:val="21"/>
              </w:rPr>
              <w:t xml:space="preserve"> </w:t>
            </w:r>
            <w:r w:rsidRPr="5356A383">
              <w:rPr>
                <w:sz w:val="21"/>
                <w:szCs w:val="21"/>
              </w:rPr>
              <w:t>Education</w:t>
            </w:r>
            <w:r w:rsidRPr="5356A383">
              <w:rPr>
                <w:spacing w:val="6"/>
                <w:sz w:val="21"/>
                <w:szCs w:val="21"/>
              </w:rPr>
              <w:t xml:space="preserve"> </w:t>
            </w:r>
            <w:r w:rsidRPr="5356A383">
              <w:rPr>
                <w:sz w:val="21"/>
                <w:szCs w:val="21"/>
              </w:rPr>
              <w:t>Act</w:t>
            </w:r>
            <w:r w:rsidRPr="5356A383">
              <w:rPr>
                <w:spacing w:val="5"/>
                <w:sz w:val="21"/>
                <w:szCs w:val="21"/>
              </w:rPr>
              <w:t xml:space="preserve"> </w:t>
            </w:r>
            <w:r w:rsidRPr="5356A383">
              <w:rPr>
                <w:sz w:val="21"/>
                <w:szCs w:val="21"/>
              </w:rPr>
              <w:t>1994</w:t>
            </w:r>
            <w:r w:rsidRPr="5356A383">
              <w:rPr>
                <w:spacing w:val="1"/>
                <w:sz w:val="21"/>
                <w:szCs w:val="21"/>
              </w:rPr>
              <w:t xml:space="preserve"> </w:t>
            </w:r>
            <w:r w:rsidRPr="5356A383">
              <w:rPr>
                <w:sz w:val="21"/>
                <w:szCs w:val="21"/>
              </w:rPr>
              <w:t>are</w:t>
            </w:r>
            <w:r w:rsidRPr="5356A383">
              <w:rPr>
                <w:spacing w:val="4"/>
                <w:sz w:val="21"/>
                <w:szCs w:val="21"/>
              </w:rPr>
              <w:t xml:space="preserve"> </w:t>
            </w:r>
            <w:r w:rsidRPr="5356A383">
              <w:rPr>
                <w:sz w:val="21"/>
                <w:szCs w:val="21"/>
              </w:rPr>
              <w:t>to</w:t>
            </w:r>
            <w:r w:rsidRPr="5356A383">
              <w:rPr>
                <w:spacing w:val="4"/>
                <w:sz w:val="21"/>
                <w:szCs w:val="21"/>
              </w:rPr>
              <w:t xml:space="preserve"> </w:t>
            </w:r>
            <w:r w:rsidRPr="5356A383">
              <w:rPr>
                <w:sz w:val="21"/>
                <w:szCs w:val="21"/>
              </w:rPr>
              <w:t>be</w:t>
            </w:r>
            <w:r w:rsidRPr="5356A383">
              <w:rPr>
                <w:spacing w:val="3"/>
                <w:sz w:val="21"/>
                <w:szCs w:val="21"/>
              </w:rPr>
              <w:t xml:space="preserve"> </w:t>
            </w:r>
            <w:r w:rsidRPr="5356A383">
              <w:rPr>
                <w:sz w:val="21"/>
                <w:szCs w:val="21"/>
              </w:rPr>
              <w:t>implemented</w:t>
            </w:r>
            <w:r w:rsidRPr="5356A383">
              <w:rPr>
                <w:spacing w:val="4"/>
                <w:sz w:val="21"/>
                <w:szCs w:val="21"/>
              </w:rPr>
              <w:t xml:space="preserve"> </w:t>
            </w:r>
            <w:r w:rsidRPr="5356A383">
              <w:rPr>
                <w:sz w:val="21"/>
                <w:szCs w:val="21"/>
              </w:rPr>
              <w:t>(setting</w:t>
            </w:r>
            <w:r w:rsidRPr="5356A383">
              <w:rPr>
                <w:spacing w:val="3"/>
                <w:sz w:val="21"/>
                <w:szCs w:val="21"/>
              </w:rPr>
              <w:t xml:space="preserve"> </w:t>
            </w:r>
            <w:r w:rsidRPr="5356A383">
              <w:rPr>
                <w:sz w:val="21"/>
                <w:szCs w:val="21"/>
              </w:rPr>
              <w:t>out</w:t>
            </w:r>
            <w:r w:rsidRPr="5356A383">
              <w:rPr>
                <w:spacing w:val="4"/>
                <w:sz w:val="21"/>
                <w:szCs w:val="21"/>
              </w:rPr>
              <w:t xml:space="preserve"> </w:t>
            </w:r>
            <w:r w:rsidRPr="5356A383">
              <w:rPr>
                <w:sz w:val="21"/>
                <w:szCs w:val="21"/>
              </w:rPr>
              <w:t>details</w:t>
            </w:r>
            <w:r w:rsidRPr="5356A383">
              <w:rPr>
                <w:spacing w:val="3"/>
                <w:sz w:val="21"/>
                <w:szCs w:val="21"/>
              </w:rPr>
              <w:t xml:space="preserve"> </w:t>
            </w:r>
            <w:r w:rsidRPr="5356A383">
              <w:rPr>
                <w:sz w:val="21"/>
                <w:szCs w:val="21"/>
              </w:rPr>
              <w:t>of</w:t>
            </w:r>
            <w:r w:rsidRPr="5356A383">
              <w:rPr>
                <w:spacing w:val="4"/>
                <w:sz w:val="21"/>
                <w:szCs w:val="21"/>
              </w:rPr>
              <w:t xml:space="preserve"> </w:t>
            </w:r>
            <w:r w:rsidRPr="5356A383">
              <w:rPr>
                <w:sz w:val="21"/>
                <w:szCs w:val="21"/>
              </w:rPr>
              <w:t>the</w:t>
            </w:r>
            <w:r w:rsidRPr="5356A383">
              <w:rPr>
                <w:spacing w:val="1"/>
                <w:sz w:val="21"/>
                <w:szCs w:val="21"/>
              </w:rPr>
              <w:t xml:space="preserve"> </w:t>
            </w:r>
            <w:r w:rsidRPr="5356A383">
              <w:rPr>
                <w:sz w:val="21"/>
                <w:szCs w:val="21"/>
              </w:rPr>
              <w:t>arrangements</w:t>
            </w:r>
            <w:r w:rsidRPr="5356A383">
              <w:rPr>
                <w:spacing w:val="10"/>
                <w:sz w:val="21"/>
                <w:szCs w:val="21"/>
              </w:rPr>
              <w:t xml:space="preserve"> </w:t>
            </w:r>
            <w:r w:rsidRPr="5356A383">
              <w:rPr>
                <w:sz w:val="21"/>
                <w:szCs w:val="21"/>
              </w:rPr>
              <w:t>to</w:t>
            </w:r>
            <w:r w:rsidRPr="5356A383">
              <w:rPr>
                <w:spacing w:val="10"/>
                <w:sz w:val="21"/>
                <w:szCs w:val="21"/>
              </w:rPr>
              <w:t xml:space="preserve"> </w:t>
            </w:r>
            <w:r w:rsidRPr="5356A383">
              <w:rPr>
                <w:sz w:val="21"/>
                <w:szCs w:val="21"/>
              </w:rPr>
              <w:t>ensure</w:t>
            </w:r>
            <w:r w:rsidRPr="5356A383">
              <w:rPr>
                <w:spacing w:val="9"/>
                <w:sz w:val="21"/>
                <w:szCs w:val="21"/>
              </w:rPr>
              <w:t xml:space="preserve"> </w:t>
            </w:r>
            <w:r w:rsidRPr="5356A383">
              <w:rPr>
                <w:sz w:val="21"/>
                <w:szCs w:val="21"/>
              </w:rPr>
              <w:t>compliance);</w:t>
            </w:r>
            <w:r w:rsidRPr="5356A383">
              <w:rPr>
                <w:spacing w:val="10"/>
                <w:sz w:val="21"/>
                <w:szCs w:val="21"/>
              </w:rPr>
              <w:t xml:space="preserve"> </w:t>
            </w:r>
            <w:r w:rsidRPr="5356A383">
              <w:rPr>
                <w:sz w:val="21"/>
                <w:szCs w:val="21"/>
              </w:rPr>
              <w:t>and</w:t>
            </w:r>
            <w:r w:rsidRPr="5356A383">
              <w:rPr>
                <w:spacing w:val="11"/>
                <w:sz w:val="21"/>
                <w:szCs w:val="21"/>
              </w:rPr>
              <w:t xml:space="preserve"> </w:t>
            </w:r>
            <w:r w:rsidRPr="5356A383">
              <w:rPr>
                <w:sz w:val="21"/>
                <w:szCs w:val="21"/>
              </w:rPr>
              <w:t>bring</w:t>
            </w:r>
            <w:r w:rsidRPr="5356A383">
              <w:rPr>
                <w:spacing w:val="9"/>
                <w:sz w:val="21"/>
                <w:szCs w:val="21"/>
              </w:rPr>
              <w:t xml:space="preserve"> </w:t>
            </w:r>
            <w:r w:rsidRPr="5356A383">
              <w:rPr>
                <w:sz w:val="21"/>
                <w:szCs w:val="21"/>
              </w:rPr>
              <w:t>this</w:t>
            </w:r>
            <w:r w:rsidRPr="5356A383">
              <w:rPr>
                <w:spacing w:val="-44"/>
                <w:sz w:val="21"/>
                <w:szCs w:val="21"/>
              </w:rPr>
              <w:t xml:space="preserve"> </w:t>
            </w:r>
            <w:r w:rsidRPr="5356A383">
              <w:rPr>
                <w:sz w:val="21"/>
                <w:szCs w:val="21"/>
              </w:rPr>
              <w:t>to</w:t>
            </w:r>
            <w:r w:rsidRPr="5356A383">
              <w:rPr>
                <w:spacing w:val="5"/>
                <w:sz w:val="21"/>
                <w:szCs w:val="21"/>
              </w:rPr>
              <w:t xml:space="preserve"> </w:t>
            </w:r>
            <w:r w:rsidRPr="5356A383">
              <w:rPr>
                <w:sz w:val="21"/>
                <w:szCs w:val="21"/>
              </w:rPr>
              <w:t>the</w:t>
            </w:r>
            <w:r w:rsidRPr="5356A383">
              <w:rPr>
                <w:spacing w:val="5"/>
                <w:sz w:val="21"/>
                <w:szCs w:val="21"/>
              </w:rPr>
              <w:t xml:space="preserve"> </w:t>
            </w:r>
            <w:r w:rsidRPr="5356A383">
              <w:rPr>
                <w:sz w:val="21"/>
                <w:szCs w:val="21"/>
              </w:rPr>
              <w:t>attention</w:t>
            </w:r>
            <w:r w:rsidRPr="5356A383">
              <w:rPr>
                <w:spacing w:val="6"/>
                <w:sz w:val="21"/>
                <w:szCs w:val="21"/>
              </w:rPr>
              <w:t xml:space="preserve"> </w:t>
            </w:r>
            <w:r w:rsidRPr="5356A383">
              <w:rPr>
                <w:sz w:val="21"/>
                <w:szCs w:val="21"/>
              </w:rPr>
              <w:t>of</w:t>
            </w:r>
            <w:r w:rsidRPr="5356A383">
              <w:rPr>
                <w:spacing w:val="5"/>
                <w:sz w:val="21"/>
                <w:szCs w:val="21"/>
              </w:rPr>
              <w:t xml:space="preserve"> </w:t>
            </w:r>
            <w:r w:rsidRPr="5356A383">
              <w:rPr>
                <w:sz w:val="21"/>
                <w:szCs w:val="21"/>
              </w:rPr>
              <w:t>all</w:t>
            </w:r>
            <w:r w:rsidRPr="5356A383">
              <w:rPr>
                <w:spacing w:val="6"/>
                <w:sz w:val="21"/>
                <w:szCs w:val="21"/>
              </w:rPr>
              <w:t xml:space="preserve"> </w:t>
            </w:r>
            <w:r w:rsidRPr="5356A383">
              <w:rPr>
                <w:sz w:val="21"/>
                <w:szCs w:val="21"/>
              </w:rPr>
              <w:t>students</w:t>
            </w:r>
            <w:r w:rsidRPr="5356A383">
              <w:rPr>
                <w:spacing w:val="5"/>
                <w:sz w:val="21"/>
                <w:szCs w:val="21"/>
              </w:rPr>
              <w:t xml:space="preserve"> </w:t>
            </w:r>
            <w:r w:rsidRPr="5356A383">
              <w:rPr>
                <w:sz w:val="21"/>
                <w:szCs w:val="21"/>
              </w:rPr>
              <w:t>at</w:t>
            </w:r>
            <w:r w:rsidRPr="5356A383">
              <w:rPr>
                <w:spacing w:val="7"/>
                <w:sz w:val="21"/>
                <w:szCs w:val="21"/>
              </w:rPr>
              <w:t xml:space="preserve"> </w:t>
            </w:r>
            <w:r w:rsidRPr="5356A383">
              <w:rPr>
                <w:sz w:val="21"/>
                <w:szCs w:val="21"/>
              </w:rPr>
              <w:t>least</w:t>
            </w:r>
            <w:r w:rsidRPr="5356A383">
              <w:rPr>
                <w:spacing w:val="5"/>
                <w:sz w:val="21"/>
                <w:szCs w:val="21"/>
              </w:rPr>
              <w:t xml:space="preserve"> </w:t>
            </w:r>
            <w:r w:rsidRPr="5356A383">
              <w:rPr>
                <w:sz w:val="21"/>
                <w:szCs w:val="21"/>
              </w:rPr>
              <w:t>once</w:t>
            </w:r>
            <w:r w:rsidRPr="5356A383">
              <w:rPr>
                <w:spacing w:val="5"/>
                <w:sz w:val="21"/>
                <w:szCs w:val="21"/>
              </w:rPr>
              <w:t xml:space="preserve"> </w:t>
            </w:r>
            <w:r w:rsidRPr="5356A383">
              <w:rPr>
                <w:sz w:val="21"/>
                <w:szCs w:val="21"/>
              </w:rPr>
              <w:t>a</w:t>
            </w:r>
            <w:r w:rsidRPr="5356A383">
              <w:rPr>
                <w:spacing w:val="6"/>
                <w:sz w:val="21"/>
                <w:szCs w:val="21"/>
              </w:rPr>
              <w:t xml:space="preserve"> </w:t>
            </w:r>
            <w:r w:rsidRPr="5356A383">
              <w:rPr>
                <w:sz w:val="21"/>
                <w:szCs w:val="21"/>
              </w:rPr>
              <w:t>year.</w:t>
            </w:r>
          </w:p>
        </w:tc>
        <w:tc>
          <w:tcPr>
            <w:tcW w:w="4013" w:type="dxa"/>
            <w:tcBorders>
              <w:top w:val="single" w:sz="6" w:space="0" w:color="000000" w:themeColor="text1"/>
              <w:bottom w:val="single" w:sz="6" w:space="0" w:color="000000" w:themeColor="text1"/>
              <w:right w:val="single" w:sz="6" w:space="0" w:color="000000" w:themeColor="text1"/>
            </w:tcBorders>
          </w:tcPr>
          <w:p w14:paraId="5A7B3782" w14:textId="14CC8DA3" w:rsidR="00DE2B6A" w:rsidRDefault="5356A383" w:rsidP="5356A383">
            <w:pPr>
              <w:pStyle w:val="TableParagraph"/>
              <w:spacing w:line="244" w:lineRule="auto"/>
              <w:ind w:left="58" w:right="40"/>
              <w:rPr>
                <w:sz w:val="21"/>
                <w:szCs w:val="21"/>
              </w:rPr>
            </w:pPr>
            <w:r w:rsidRPr="5356A383">
              <w:rPr>
                <w:sz w:val="21"/>
                <w:szCs w:val="21"/>
              </w:rPr>
              <w:t>The Code of Practice is prepared annual</w:t>
            </w:r>
            <w:r w:rsidR="00F90C9F">
              <w:rPr>
                <w:sz w:val="21"/>
                <w:szCs w:val="21"/>
              </w:rPr>
              <w:t>ly</w:t>
            </w:r>
            <w:r w:rsidRPr="5356A383">
              <w:rPr>
                <w:sz w:val="21"/>
                <w:szCs w:val="21"/>
              </w:rPr>
              <w:t xml:space="preserve"> between the University and CSU.</w:t>
            </w:r>
          </w:p>
          <w:p w14:paraId="4F22D382" w14:textId="083C3CBD" w:rsidR="00DE2B6A" w:rsidRDefault="00DE2B6A" w:rsidP="5356A383">
            <w:pPr>
              <w:pStyle w:val="TableParagraph"/>
              <w:spacing w:line="244" w:lineRule="auto"/>
              <w:ind w:left="58" w:right="40"/>
              <w:rPr>
                <w:sz w:val="21"/>
                <w:szCs w:val="21"/>
              </w:rPr>
            </w:pPr>
          </w:p>
          <w:p w14:paraId="5C7BADD5" w14:textId="5B9A7366" w:rsidR="00DE2B6A" w:rsidRDefault="5356A383" w:rsidP="5356A383">
            <w:pPr>
              <w:pStyle w:val="TableParagraph"/>
              <w:spacing w:line="244" w:lineRule="auto"/>
              <w:ind w:left="58" w:right="40"/>
              <w:rPr>
                <w:sz w:val="21"/>
                <w:szCs w:val="21"/>
              </w:rPr>
            </w:pPr>
            <w:r w:rsidRPr="5356A383">
              <w:rPr>
                <w:sz w:val="21"/>
                <w:szCs w:val="21"/>
              </w:rPr>
              <w:t xml:space="preserve">The Code of Practice is reviewed by the </w:t>
            </w:r>
            <w:r w:rsidR="00093793">
              <w:rPr>
                <w:sz w:val="21"/>
                <w:szCs w:val="21"/>
              </w:rPr>
              <w:t xml:space="preserve">Audit &amp; Risk Management Committee (AMRC) </w:t>
            </w:r>
            <w:r w:rsidRPr="5356A383">
              <w:rPr>
                <w:sz w:val="21"/>
                <w:szCs w:val="21"/>
              </w:rPr>
              <w:t>and approved by the University Council and subsequently published on the University’s website:</w:t>
            </w:r>
          </w:p>
          <w:p w14:paraId="4795C0D1" w14:textId="77777777" w:rsidR="00125F6A" w:rsidRDefault="00125F6A" w:rsidP="5356A383">
            <w:pPr>
              <w:pStyle w:val="TableParagraph"/>
              <w:spacing w:line="244" w:lineRule="auto"/>
              <w:ind w:left="58" w:right="40"/>
              <w:rPr>
                <w:sz w:val="21"/>
                <w:szCs w:val="21"/>
              </w:rPr>
            </w:pPr>
          </w:p>
          <w:p w14:paraId="0A47E2C3" w14:textId="6A8B8A74" w:rsidR="00125F6A" w:rsidRDefault="00125F6A" w:rsidP="5356A383">
            <w:pPr>
              <w:pStyle w:val="TableParagraph"/>
              <w:spacing w:line="244" w:lineRule="auto"/>
              <w:ind w:left="58" w:right="40"/>
              <w:rPr>
                <w:sz w:val="21"/>
                <w:szCs w:val="21"/>
              </w:rPr>
            </w:pPr>
            <w:hyperlink r:id="rId14" w:history="1">
              <w:r w:rsidRPr="00125F6A">
                <w:rPr>
                  <w:rStyle w:val="Hyperlink"/>
                  <w:sz w:val="21"/>
                  <w:szCs w:val="21"/>
                </w:rPr>
                <w:t>Code of Practice</w:t>
              </w:r>
            </w:hyperlink>
          </w:p>
          <w:p w14:paraId="02A88101" w14:textId="064B7C41" w:rsidR="00DE2B6A" w:rsidRDefault="00DE2B6A" w:rsidP="00125F6A">
            <w:pPr>
              <w:pStyle w:val="TableParagraph"/>
              <w:spacing w:line="244" w:lineRule="auto"/>
              <w:ind w:right="40"/>
              <w:rPr>
                <w:sz w:val="21"/>
                <w:szCs w:val="21"/>
              </w:rPr>
            </w:pPr>
          </w:p>
          <w:p w14:paraId="47708248" w14:textId="4B488F11" w:rsidR="00DE2B6A" w:rsidRDefault="00DE2B6A" w:rsidP="5356A383">
            <w:pPr>
              <w:pStyle w:val="TableParagraph"/>
              <w:spacing w:line="244" w:lineRule="auto"/>
              <w:ind w:left="58" w:right="40"/>
              <w:rPr>
                <w:sz w:val="21"/>
                <w:szCs w:val="21"/>
              </w:rPr>
            </w:pPr>
          </w:p>
        </w:tc>
        <w:tc>
          <w:tcPr>
            <w:tcW w:w="3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42EB08" w14:textId="34243460" w:rsidR="00DE2B6A" w:rsidRPr="00F540AA" w:rsidRDefault="00DE2B6A">
            <w:pPr>
              <w:pStyle w:val="TableParagraph"/>
              <w:spacing w:before="0"/>
              <w:rPr>
                <w:rFonts w:asciiTheme="minorHAnsi" w:hAnsiTheme="minorHAnsi" w:cstheme="minorHAnsi"/>
                <w:sz w:val="21"/>
                <w:szCs w:val="21"/>
              </w:rPr>
            </w:pPr>
          </w:p>
        </w:tc>
        <w:tc>
          <w:tcPr>
            <w:tcW w:w="1149" w:type="dxa"/>
            <w:tcBorders>
              <w:top w:val="single" w:sz="6" w:space="0" w:color="000000" w:themeColor="text1"/>
              <w:left w:val="single" w:sz="6" w:space="0" w:color="000000" w:themeColor="text1"/>
              <w:bottom w:val="single" w:sz="6" w:space="0" w:color="000000" w:themeColor="text1"/>
            </w:tcBorders>
          </w:tcPr>
          <w:p w14:paraId="1C3F7ACF" w14:textId="21B966CD" w:rsidR="00DE2B6A" w:rsidRPr="00EA1226" w:rsidRDefault="00DE2B6A">
            <w:pPr>
              <w:pStyle w:val="TableParagraph"/>
              <w:ind w:left="140"/>
              <w:rPr>
                <w:sz w:val="21"/>
              </w:rPr>
            </w:pPr>
          </w:p>
        </w:tc>
        <w:tc>
          <w:tcPr>
            <w:tcW w:w="3099" w:type="dxa"/>
            <w:tcBorders>
              <w:top w:val="single" w:sz="6" w:space="0" w:color="000000" w:themeColor="text1"/>
              <w:bottom w:val="single" w:sz="6" w:space="0" w:color="000000" w:themeColor="text1"/>
              <w:right w:val="single" w:sz="6" w:space="0" w:color="000000" w:themeColor="text1"/>
            </w:tcBorders>
          </w:tcPr>
          <w:p w14:paraId="2FA12E45" w14:textId="046038AA" w:rsidR="00DE2B6A" w:rsidRDefault="1F202DE5" w:rsidP="1F202DE5">
            <w:pPr>
              <w:spacing w:line="257" w:lineRule="auto"/>
            </w:pPr>
            <w:r w:rsidRPr="00F540AA">
              <w:rPr>
                <w:sz w:val="21"/>
                <w:szCs w:val="21"/>
              </w:rPr>
              <w:t xml:space="preserve">The current Code of Practice is published on the CSU website and will be updated with any subsequent revisions </w:t>
            </w:r>
          </w:p>
          <w:p w14:paraId="08FD64F7" w14:textId="77777777" w:rsidR="000D5F17" w:rsidRDefault="000D5F17" w:rsidP="1F202DE5">
            <w:pPr>
              <w:spacing w:line="257" w:lineRule="auto"/>
            </w:pPr>
          </w:p>
          <w:p w14:paraId="4A484B80" w14:textId="592DB211" w:rsidR="000D5F17" w:rsidRPr="00F540AA" w:rsidRDefault="00125F6A" w:rsidP="1F202DE5">
            <w:pPr>
              <w:spacing w:line="257" w:lineRule="auto"/>
              <w:rPr>
                <w:sz w:val="21"/>
                <w:szCs w:val="21"/>
              </w:rPr>
            </w:pPr>
            <w:hyperlink r:id="rId15" w:history="1">
              <w:r w:rsidRPr="00125F6A">
                <w:rPr>
                  <w:rStyle w:val="Hyperlink"/>
                  <w:sz w:val="21"/>
                  <w:szCs w:val="21"/>
                </w:rPr>
                <w:t>Code of Practice</w:t>
              </w:r>
            </w:hyperlink>
          </w:p>
          <w:p w14:paraId="3EB9F599" w14:textId="77777777" w:rsidR="00DE2B6A" w:rsidRDefault="00DE2B6A" w:rsidP="1F202DE5">
            <w:pPr>
              <w:pStyle w:val="TableParagraph"/>
              <w:spacing w:line="244" w:lineRule="auto"/>
              <w:ind w:left="55"/>
              <w:rPr>
                <w:sz w:val="21"/>
                <w:szCs w:val="21"/>
              </w:rPr>
            </w:pPr>
          </w:p>
          <w:p w14:paraId="4A571610" w14:textId="6A97D5D1" w:rsidR="007C0951" w:rsidRPr="00F540AA" w:rsidRDefault="007C0951" w:rsidP="1F202DE5">
            <w:pPr>
              <w:pStyle w:val="TableParagraph"/>
              <w:spacing w:line="244" w:lineRule="auto"/>
              <w:ind w:left="55"/>
              <w:rPr>
                <w:sz w:val="21"/>
                <w:szCs w:val="21"/>
              </w:rPr>
            </w:pPr>
            <w:r>
              <w:rPr>
                <w:sz w:val="21"/>
                <w:szCs w:val="21"/>
              </w:rPr>
              <w:t xml:space="preserve">Code of Practice referenced in revised Partnership </w:t>
            </w:r>
            <w:r w:rsidR="00C62A9A">
              <w:rPr>
                <w:sz w:val="21"/>
                <w:szCs w:val="21"/>
              </w:rPr>
              <w:t xml:space="preserve">Agreement with University </w:t>
            </w:r>
          </w:p>
        </w:tc>
        <w:tc>
          <w:tcPr>
            <w:tcW w:w="31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8E7EE" w14:textId="77777777" w:rsidR="009711C6" w:rsidRDefault="009711C6">
            <w:pPr>
              <w:pStyle w:val="TableParagraph"/>
              <w:spacing w:line="244" w:lineRule="auto"/>
              <w:ind w:left="54" w:right="128"/>
              <w:rPr>
                <w:iCs/>
                <w:sz w:val="21"/>
              </w:rPr>
            </w:pPr>
          </w:p>
          <w:p w14:paraId="09F64CDE" w14:textId="5EF17AD5" w:rsidR="009711C6" w:rsidRPr="006660CD" w:rsidRDefault="009711C6">
            <w:pPr>
              <w:pStyle w:val="TableParagraph"/>
              <w:spacing w:line="244" w:lineRule="auto"/>
              <w:ind w:left="54" w:right="128"/>
              <w:rPr>
                <w:iCs/>
                <w:sz w:val="21"/>
              </w:rPr>
            </w:pPr>
            <w:r>
              <w:rPr>
                <w:iCs/>
                <w:sz w:val="21"/>
              </w:rPr>
              <w:t xml:space="preserve">Code of Practice to be included as a written statement as part of University and CSU memorandum of understanding </w:t>
            </w:r>
            <w:r w:rsidR="00886B45">
              <w:rPr>
                <w:iCs/>
                <w:sz w:val="21"/>
              </w:rPr>
              <w:t>- COMPLETE</w:t>
            </w:r>
          </w:p>
        </w:tc>
        <w:tc>
          <w:tcPr>
            <w:tcW w:w="1150" w:type="dxa"/>
            <w:tcBorders>
              <w:top w:val="single" w:sz="6" w:space="0" w:color="000000" w:themeColor="text1"/>
              <w:left w:val="single" w:sz="6" w:space="0" w:color="000000" w:themeColor="text1"/>
              <w:bottom w:val="single" w:sz="6" w:space="0" w:color="000000" w:themeColor="text1"/>
            </w:tcBorders>
          </w:tcPr>
          <w:p w14:paraId="79609CAB" w14:textId="77777777" w:rsidR="009711C6" w:rsidRDefault="009711C6">
            <w:pPr>
              <w:pStyle w:val="TableParagraph"/>
              <w:ind w:left="254"/>
              <w:rPr>
                <w:iCs/>
                <w:sz w:val="21"/>
              </w:rPr>
            </w:pPr>
          </w:p>
          <w:p w14:paraId="3DD267A8" w14:textId="77777777" w:rsidR="009711C6" w:rsidRDefault="009711C6">
            <w:pPr>
              <w:pStyle w:val="TableParagraph"/>
              <w:ind w:left="254"/>
              <w:rPr>
                <w:iCs/>
                <w:sz w:val="21"/>
              </w:rPr>
            </w:pPr>
          </w:p>
          <w:p w14:paraId="2038B4BF" w14:textId="77777777" w:rsidR="009711C6" w:rsidRDefault="009711C6">
            <w:pPr>
              <w:pStyle w:val="TableParagraph"/>
              <w:ind w:left="254"/>
              <w:rPr>
                <w:iCs/>
                <w:sz w:val="21"/>
              </w:rPr>
            </w:pPr>
          </w:p>
          <w:p w14:paraId="4A17DF10" w14:textId="77777777" w:rsidR="009711C6" w:rsidRDefault="009711C6">
            <w:pPr>
              <w:pStyle w:val="TableParagraph"/>
              <w:ind w:left="254"/>
              <w:rPr>
                <w:iCs/>
                <w:sz w:val="21"/>
              </w:rPr>
            </w:pPr>
          </w:p>
          <w:p w14:paraId="3835E090" w14:textId="77777777" w:rsidR="009711C6" w:rsidRDefault="009711C6">
            <w:pPr>
              <w:pStyle w:val="TableParagraph"/>
              <w:ind w:left="254"/>
              <w:rPr>
                <w:iCs/>
                <w:sz w:val="21"/>
              </w:rPr>
            </w:pPr>
          </w:p>
          <w:p w14:paraId="48EF8716" w14:textId="4801983D" w:rsidR="009711C6" w:rsidRPr="006660CD" w:rsidRDefault="009711C6" w:rsidP="00DF5B66">
            <w:pPr>
              <w:pStyle w:val="TableParagraph"/>
              <w:jc w:val="right"/>
              <w:rPr>
                <w:iCs/>
                <w:sz w:val="21"/>
              </w:rPr>
            </w:pPr>
            <w:r>
              <w:rPr>
                <w:iCs/>
                <w:sz w:val="21"/>
              </w:rPr>
              <w:t>July 2025</w:t>
            </w:r>
          </w:p>
        </w:tc>
        <w:tc>
          <w:tcPr>
            <w:tcW w:w="1203" w:type="dxa"/>
            <w:tcBorders>
              <w:top w:val="single" w:sz="6" w:space="0" w:color="7F7F7F" w:themeColor="text1" w:themeTint="80"/>
              <w:bottom w:val="single" w:sz="6" w:space="0" w:color="7F7F7F" w:themeColor="text1" w:themeTint="80"/>
            </w:tcBorders>
            <w:shd w:val="clear" w:color="auto" w:fill="9BBB59" w:themeFill="accent3"/>
          </w:tcPr>
          <w:p w14:paraId="281E37CD" w14:textId="77777777" w:rsidR="00DE2B6A" w:rsidRDefault="00DE2B6A">
            <w:pPr>
              <w:pStyle w:val="TableParagraph"/>
              <w:spacing w:before="0"/>
              <w:rPr>
                <w:rFonts w:ascii="Times New Roman"/>
                <w:sz w:val="20"/>
              </w:rPr>
            </w:pPr>
          </w:p>
        </w:tc>
      </w:tr>
      <w:tr w:rsidR="00DE2B6A" w14:paraId="04010EF5" w14:textId="77777777" w:rsidTr="40B50D00">
        <w:trPr>
          <w:trHeight w:val="4290"/>
        </w:trPr>
        <w:tc>
          <w:tcPr>
            <w:tcW w:w="323" w:type="dxa"/>
            <w:tcBorders>
              <w:top w:val="single" w:sz="6" w:space="0" w:color="000000" w:themeColor="text1"/>
              <w:bottom w:val="single" w:sz="6" w:space="0" w:color="000000" w:themeColor="text1"/>
              <w:right w:val="single" w:sz="6" w:space="0" w:color="000000" w:themeColor="text1"/>
            </w:tcBorders>
          </w:tcPr>
          <w:p w14:paraId="47159CF2" w14:textId="77777777" w:rsidR="00DE2B6A" w:rsidRDefault="0066441D" w:rsidP="5356A383">
            <w:pPr>
              <w:pStyle w:val="TableParagraph"/>
              <w:ind w:right="77"/>
              <w:jc w:val="right"/>
              <w:rPr>
                <w:sz w:val="21"/>
                <w:szCs w:val="21"/>
              </w:rPr>
            </w:pPr>
            <w:r w:rsidRPr="5356A383">
              <w:rPr>
                <w:w w:val="102"/>
                <w:sz w:val="21"/>
                <w:szCs w:val="21"/>
              </w:rPr>
              <w:t>8</w:t>
            </w:r>
          </w:p>
        </w:tc>
        <w:tc>
          <w:tcPr>
            <w:tcW w:w="4718" w:type="dxa"/>
            <w:tcBorders>
              <w:top w:val="single" w:sz="6" w:space="0" w:color="000000" w:themeColor="text1"/>
              <w:left w:val="single" w:sz="6" w:space="0" w:color="000000" w:themeColor="text1"/>
              <w:bottom w:val="single" w:sz="6" w:space="0" w:color="000000" w:themeColor="text1"/>
            </w:tcBorders>
          </w:tcPr>
          <w:p w14:paraId="2332BA9F" w14:textId="77777777" w:rsidR="00DE2B6A" w:rsidRDefault="0066441D" w:rsidP="5356A383">
            <w:pPr>
              <w:pStyle w:val="TableParagraph"/>
              <w:spacing w:line="244" w:lineRule="auto"/>
              <w:ind w:left="52" w:right="90"/>
              <w:rPr>
                <w:sz w:val="21"/>
                <w:szCs w:val="21"/>
              </w:rPr>
            </w:pPr>
            <w:r w:rsidRPr="5356A383">
              <w:rPr>
                <w:sz w:val="21"/>
                <w:szCs w:val="21"/>
              </w:rPr>
              <w:t>Charity</w:t>
            </w:r>
            <w:r w:rsidRPr="5356A383">
              <w:rPr>
                <w:spacing w:val="6"/>
                <w:sz w:val="21"/>
                <w:szCs w:val="21"/>
              </w:rPr>
              <w:t xml:space="preserve"> </w:t>
            </w:r>
            <w:r w:rsidRPr="5356A383">
              <w:rPr>
                <w:sz w:val="21"/>
                <w:szCs w:val="21"/>
              </w:rPr>
              <w:t>Law</w:t>
            </w:r>
            <w:r w:rsidRPr="5356A383">
              <w:rPr>
                <w:spacing w:val="6"/>
                <w:sz w:val="21"/>
                <w:szCs w:val="21"/>
              </w:rPr>
              <w:t xml:space="preserve"> </w:t>
            </w:r>
            <w:r w:rsidRPr="5356A383">
              <w:rPr>
                <w:sz w:val="21"/>
                <w:szCs w:val="21"/>
              </w:rPr>
              <w:t>Compliance:</w:t>
            </w:r>
            <w:r w:rsidRPr="5356A383">
              <w:rPr>
                <w:spacing w:val="6"/>
                <w:sz w:val="21"/>
                <w:szCs w:val="21"/>
              </w:rPr>
              <w:t xml:space="preserve"> </w:t>
            </w:r>
            <w:r w:rsidRPr="5356A383">
              <w:rPr>
                <w:sz w:val="21"/>
                <w:szCs w:val="21"/>
              </w:rPr>
              <w:t>Council</w:t>
            </w:r>
            <w:r w:rsidRPr="5356A383">
              <w:rPr>
                <w:spacing w:val="7"/>
                <w:sz w:val="21"/>
                <w:szCs w:val="21"/>
              </w:rPr>
              <w:t xml:space="preserve"> </w:t>
            </w:r>
            <w:r w:rsidRPr="5356A383">
              <w:rPr>
                <w:sz w:val="21"/>
                <w:szCs w:val="21"/>
              </w:rPr>
              <w:t>is</w:t>
            </w:r>
            <w:r w:rsidRPr="5356A383">
              <w:rPr>
                <w:spacing w:val="6"/>
                <w:sz w:val="21"/>
                <w:szCs w:val="21"/>
              </w:rPr>
              <w:t xml:space="preserve"> </w:t>
            </w:r>
            <w:r w:rsidRPr="5356A383">
              <w:rPr>
                <w:sz w:val="21"/>
                <w:szCs w:val="21"/>
              </w:rPr>
              <w:t>required</w:t>
            </w:r>
            <w:r w:rsidRPr="5356A383">
              <w:rPr>
                <w:spacing w:val="6"/>
                <w:sz w:val="21"/>
                <w:szCs w:val="21"/>
              </w:rPr>
              <w:t xml:space="preserve"> </w:t>
            </w:r>
            <w:r w:rsidRPr="5356A383">
              <w:rPr>
                <w:sz w:val="21"/>
                <w:szCs w:val="21"/>
              </w:rPr>
              <w:t>to</w:t>
            </w:r>
            <w:r w:rsidRPr="5356A383">
              <w:rPr>
                <w:spacing w:val="6"/>
                <w:sz w:val="21"/>
                <w:szCs w:val="21"/>
              </w:rPr>
              <w:t xml:space="preserve"> </w:t>
            </w:r>
            <w:r w:rsidRPr="5356A383">
              <w:rPr>
                <w:sz w:val="21"/>
                <w:szCs w:val="21"/>
              </w:rPr>
              <w:t>bring</w:t>
            </w:r>
            <w:r w:rsidRPr="5356A383">
              <w:rPr>
                <w:spacing w:val="1"/>
                <w:sz w:val="21"/>
                <w:szCs w:val="21"/>
              </w:rPr>
              <w:t xml:space="preserve"> </w:t>
            </w:r>
            <w:r w:rsidRPr="5356A383">
              <w:rPr>
                <w:sz w:val="21"/>
                <w:szCs w:val="21"/>
              </w:rPr>
              <w:t>to</w:t>
            </w:r>
            <w:r w:rsidRPr="5356A383">
              <w:rPr>
                <w:spacing w:val="5"/>
                <w:sz w:val="21"/>
                <w:szCs w:val="21"/>
              </w:rPr>
              <w:t xml:space="preserve"> </w:t>
            </w:r>
            <w:r w:rsidRPr="5356A383">
              <w:rPr>
                <w:sz w:val="21"/>
                <w:szCs w:val="21"/>
              </w:rPr>
              <w:t>the</w:t>
            </w:r>
            <w:r w:rsidRPr="5356A383">
              <w:rPr>
                <w:spacing w:val="5"/>
                <w:sz w:val="21"/>
                <w:szCs w:val="21"/>
              </w:rPr>
              <w:t xml:space="preserve"> </w:t>
            </w:r>
            <w:r w:rsidRPr="5356A383">
              <w:rPr>
                <w:sz w:val="21"/>
                <w:szCs w:val="21"/>
              </w:rPr>
              <w:t>attention</w:t>
            </w:r>
            <w:r w:rsidRPr="5356A383">
              <w:rPr>
                <w:spacing w:val="6"/>
                <w:sz w:val="21"/>
                <w:szCs w:val="21"/>
              </w:rPr>
              <w:t xml:space="preserve"> </w:t>
            </w:r>
            <w:r w:rsidRPr="5356A383">
              <w:rPr>
                <w:sz w:val="21"/>
                <w:szCs w:val="21"/>
              </w:rPr>
              <w:t>of</w:t>
            </w:r>
            <w:r w:rsidRPr="5356A383">
              <w:rPr>
                <w:spacing w:val="6"/>
                <w:sz w:val="21"/>
                <w:szCs w:val="21"/>
              </w:rPr>
              <w:t xml:space="preserve"> </w:t>
            </w:r>
            <w:r w:rsidRPr="5356A383">
              <w:rPr>
                <w:sz w:val="21"/>
                <w:szCs w:val="21"/>
              </w:rPr>
              <w:t>all</w:t>
            </w:r>
            <w:r w:rsidRPr="5356A383">
              <w:rPr>
                <w:spacing w:val="6"/>
                <w:sz w:val="21"/>
                <w:szCs w:val="21"/>
              </w:rPr>
              <w:t xml:space="preserve"> </w:t>
            </w:r>
            <w:r w:rsidRPr="5356A383">
              <w:rPr>
                <w:sz w:val="21"/>
                <w:szCs w:val="21"/>
              </w:rPr>
              <w:t>students,</w:t>
            </w:r>
            <w:r w:rsidRPr="5356A383">
              <w:rPr>
                <w:spacing w:val="5"/>
                <w:sz w:val="21"/>
                <w:szCs w:val="21"/>
              </w:rPr>
              <w:t xml:space="preserve"> </w:t>
            </w:r>
            <w:r w:rsidRPr="5356A383">
              <w:rPr>
                <w:sz w:val="21"/>
                <w:szCs w:val="21"/>
              </w:rPr>
              <w:t>at</w:t>
            </w:r>
            <w:r w:rsidRPr="5356A383">
              <w:rPr>
                <w:spacing w:val="7"/>
                <w:sz w:val="21"/>
                <w:szCs w:val="21"/>
              </w:rPr>
              <w:t xml:space="preserve"> </w:t>
            </w:r>
            <w:r w:rsidRPr="5356A383">
              <w:rPr>
                <w:sz w:val="21"/>
                <w:szCs w:val="21"/>
              </w:rPr>
              <w:t>least</w:t>
            </w:r>
            <w:r w:rsidRPr="5356A383">
              <w:rPr>
                <w:spacing w:val="5"/>
                <w:sz w:val="21"/>
                <w:szCs w:val="21"/>
              </w:rPr>
              <w:t xml:space="preserve"> </w:t>
            </w:r>
            <w:r w:rsidRPr="5356A383">
              <w:rPr>
                <w:sz w:val="21"/>
                <w:szCs w:val="21"/>
              </w:rPr>
              <w:t>once</w:t>
            </w:r>
            <w:r w:rsidRPr="5356A383">
              <w:rPr>
                <w:spacing w:val="5"/>
                <w:sz w:val="21"/>
                <w:szCs w:val="21"/>
              </w:rPr>
              <w:t xml:space="preserve"> </w:t>
            </w:r>
            <w:r w:rsidRPr="5356A383">
              <w:rPr>
                <w:sz w:val="21"/>
                <w:szCs w:val="21"/>
              </w:rPr>
              <w:t>a</w:t>
            </w:r>
            <w:r w:rsidRPr="5356A383">
              <w:rPr>
                <w:spacing w:val="6"/>
                <w:sz w:val="21"/>
                <w:szCs w:val="21"/>
              </w:rPr>
              <w:t xml:space="preserve"> </w:t>
            </w:r>
            <w:r w:rsidRPr="5356A383">
              <w:rPr>
                <w:sz w:val="21"/>
                <w:szCs w:val="21"/>
              </w:rPr>
              <w:t>year,</w:t>
            </w:r>
            <w:r w:rsidRPr="5356A383">
              <w:rPr>
                <w:spacing w:val="1"/>
                <w:sz w:val="21"/>
                <w:szCs w:val="21"/>
              </w:rPr>
              <w:t xml:space="preserve"> </w:t>
            </w:r>
            <w:r w:rsidRPr="5356A383">
              <w:rPr>
                <w:sz w:val="21"/>
                <w:szCs w:val="21"/>
              </w:rPr>
              <w:t>any</w:t>
            </w:r>
            <w:r w:rsidRPr="5356A383">
              <w:rPr>
                <w:spacing w:val="4"/>
                <w:sz w:val="21"/>
                <w:szCs w:val="21"/>
              </w:rPr>
              <w:t xml:space="preserve"> </w:t>
            </w:r>
            <w:r w:rsidRPr="5356A383">
              <w:rPr>
                <w:sz w:val="21"/>
                <w:szCs w:val="21"/>
              </w:rPr>
              <w:t>restrictions</w:t>
            </w:r>
            <w:r w:rsidRPr="5356A383">
              <w:rPr>
                <w:spacing w:val="3"/>
                <w:sz w:val="21"/>
                <w:szCs w:val="21"/>
              </w:rPr>
              <w:t xml:space="preserve"> </w:t>
            </w:r>
            <w:r w:rsidRPr="5356A383">
              <w:rPr>
                <w:sz w:val="21"/>
                <w:szCs w:val="21"/>
              </w:rPr>
              <w:t>imposed</w:t>
            </w:r>
            <w:r w:rsidRPr="5356A383">
              <w:rPr>
                <w:spacing w:val="4"/>
                <w:sz w:val="21"/>
                <w:szCs w:val="21"/>
              </w:rPr>
              <w:t xml:space="preserve"> </w:t>
            </w:r>
            <w:r w:rsidRPr="5356A383">
              <w:rPr>
                <w:sz w:val="21"/>
                <w:szCs w:val="21"/>
              </w:rPr>
              <w:t>on</w:t>
            </w:r>
            <w:r w:rsidRPr="5356A383">
              <w:rPr>
                <w:spacing w:val="3"/>
                <w:sz w:val="21"/>
                <w:szCs w:val="21"/>
              </w:rPr>
              <w:t xml:space="preserve"> </w:t>
            </w:r>
            <w:r w:rsidRPr="5356A383">
              <w:rPr>
                <w:sz w:val="21"/>
                <w:szCs w:val="21"/>
              </w:rPr>
              <w:t>the</w:t>
            </w:r>
            <w:r w:rsidRPr="5356A383">
              <w:rPr>
                <w:spacing w:val="4"/>
                <w:sz w:val="21"/>
                <w:szCs w:val="21"/>
              </w:rPr>
              <w:t xml:space="preserve"> </w:t>
            </w:r>
            <w:r w:rsidRPr="5356A383">
              <w:rPr>
                <w:sz w:val="21"/>
                <w:szCs w:val="21"/>
              </w:rPr>
              <w:t>activities</w:t>
            </w:r>
            <w:r w:rsidRPr="5356A383">
              <w:rPr>
                <w:spacing w:val="4"/>
                <w:sz w:val="21"/>
                <w:szCs w:val="21"/>
              </w:rPr>
              <w:t xml:space="preserve"> </w:t>
            </w:r>
            <w:r w:rsidRPr="5356A383">
              <w:rPr>
                <w:sz w:val="21"/>
                <w:szCs w:val="21"/>
              </w:rPr>
              <w:t>of</w:t>
            </w:r>
            <w:r w:rsidRPr="5356A383">
              <w:rPr>
                <w:spacing w:val="4"/>
                <w:sz w:val="21"/>
                <w:szCs w:val="21"/>
              </w:rPr>
              <w:t xml:space="preserve"> </w:t>
            </w:r>
            <w:r w:rsidRPr="5356A383">
              <w:rPr>
                <w:sz w:val="21"/>
                <w:szCs w:val="21"/>
              </w:rPr>
              <w:t>the</w:t>
            </w:r>
            <w:r w:rsidRPr="5356A383">
              <w:rPr>
                <w:spacing w:val="1"/>
                <w:sz w:val="21"/>
                <w:szCs w:val="21"/>
              </w:rPr>
              <w:t xml:space="preserve"> </w:t>
            </w:r>
            <w:r w:rsidRPr="5356A383">
              <w:rPr>
                <w:sz w:val="21"/>
                <w:szCs w:val="21"/>
              </w:rPr>
              <w:t>union</w:t>
            </w:r>
            <w:r w:rsidRPr="5356A383">
              <w:rPr>
                <w:spacing w:val="1"/>
                <w:sz w:val="21"/>
                <w:szCs w:val="21"/>
              </w:rPr>
              <w:t xml:space="preserve"> </w:t>
            </w:r>
            <w:r w:rsidRPr="5356A383">
              <w:rPr>
                <w:sz w:val="21"/>
                <w:szCs w:val="21"/>
              </w:rPr>
              <w:t>by</w:t>
            </w:r>
            <w:r w:rsidRPr="5356A383">
              <w:rPr>
                <w:spacing w:val="1"/>
                <w:sz w:val="21"/>
                <w:szCs w:val="21"/>
              </w:rPr>
              <w:t xml:space="preserve"> </w:t>
            </w:r>
            <w:r w:rsidRPr="5356A383">
              <w:rPr>
                <w:sz w:val="21"/>
                <w:szCs w:val="21"/>
              </w:rPr>
              <w:t>the</w:t>
            </w:r>
            <w:r w:rsidRPr="5356A383">
              <w:rPr>
                <w:spacing w:val="1"/>
                <w:sz w:val="21"/>
                <w:szCs w:val="21"/>
              </w:rPr>
              <w:t xml:space="preserve"> </w:t>
            </w:r>
            <w:r w:rsidRPr="5356A383">
              <w:rPr>
                <w:sz w:val="21"/>
                <w:szCs w:val="21"/>
              </w:rPr>
              <w:t>law</w:t>
            </w:r>
            <w:r w:rsidRPr="5356A383">
              <w:rPr>
                <w:spacing w:val="1"/>
                <w:sz w:val="21"/>
                <w:szCs w:val="21"/>
              </w:rPr>
              <w:t xml:space="preserve"> </w:t>
            </w:r>
            <w:r w:rsidRPr="5356A383">
              <w:rPr>
                <w:sz w:val="21"/>
                <w:szCs w:val="21"/>
              </w:rPr>
              <w:t>relating</w:t>
            </w:r>
            <w:r w:rsidRPr="5356A383">
              <w:rPr>
                <w:spacing w:val="1"/>
                <w:sz w:val="21"/>
                <w:szCs w:val="21"/>
              </w:rPr>
              <w:t xml:space="preserve"> </w:t>
            </w:r>
            <w:r w:rsidRPr="5356A383">
              <w:rPr>
                <w:sz w:val="21"/>
                <w:szCs w:val="21"/>
              </w:rPr>
              <w:t>to</w:t>
            </w:r>
            <w:r w:rsidRPr="5356A383">
              <w:rPr>
                <w:spacing w:val="1"/>
                <w:sz w:val="21"/>
                <w:szCs w:val="21"/>
              </w:rPr>
              <w:t xml:space="preserve"> </w:t>
            </w:r>
            <w:r w:rsidRPr="5356A383">
              <w:rPr>
                <w:sz w:val="21"/>
                <w:szCs w:val="21"/>
              </w:rPr>
              <w:t>charities.</w:t>
            </w:r>
          </w:p>
        </w:tc>
        <w:tc>
          <w:tcPr>
            <w:tcW w:w="4013" w:type="dxa"/>
            <w:tcBorders>
              <w:top w:val="single" w:sz="6" w:space="0" w:color="000000" w:themeColor="text1"/>
              <w:bottom w:val="single" w:sz="6" w:space="0" w:color="000000" w:themeColor="text1"/>
              <w:right w:val="single" w:sz="6" w:space="0" w:color="000000" w:themeColor="text1"/>
            </w:tcBorders>
          </w:tcPr>
          <w:p w14:paraId="507206FA" w14:textId="6B3C5422" w:rsidR="00DE2B6A" w:rsidRDefault="5356A383" w:rsidP="5356A383">
            <w:pPr>
              <w:spacing w:line="257" w:lineRule="auto"/>
              <w:rPr>
                <w:rFonts w:asciiTheme="minorHAnsi" w:eastAsiaTheme="minorEastAsia" w:hAnsiTheme="minorHAnsi" w:cstheme="minorBidi"/>
                <w:color w:val="000000" w:themeColor="text1"/>
                <w:sz w:val="21"/>
                <w:szCs w:val="21"/>
              </w:rPr>
            </w:pPr>
            <w:r w:rsidRPr="5356A383">
              <w:rPr>
                <w:rFonts w:asciiTheme="minorHAnsi" w:eastAsiaTheme="minorEastAsia" w:hAnsiTheme="minorHAnsi" w:cstheme="minorBidi"/>
                <w:color w:val="000000" w:themeColor="text1"/>
                <w:sz w:val="21"/>
                <w:szCs w:val="21"/>
              </w:rPr>
              <w:t xml:space="preserve">The Code of Practice currently in force under subsection (7) shall be included in enrolment and re-enrolment information for each student and published on the University’s website; and any restrictions imposed on the activities of the CSU by the law relating to charities which shall be included as Appendix A to this Code of Practice. </w:t>
            </w:r>
          </w:p>
          <w:p w14:paraId="67C91694" w14:textId="621CBF42" w:rsidR="00DE2B6A" w:rsidRDefault="5356A383" w:rsidP="5356A383">
            <w:pPr>
              <w:spacing w:line="257" w:lineRule="auto"/>
              <w:rPr>
                <w:rFonts w:asciiTheme="minorHAnsi" w:eastAsiaTheme="minorEastAsia" w:hAnsiTheme="minorHAnsi" w:cstheme="minorBidi"/>
                <w:color w:val="FF0000"/>
                <w:sz w:val="21"/>
                <w:szCs w:val="21"/>
              </w:rPr>
            </w:pPr>
            <w:r w:rsidRPr="5356A383">
              <w:rPr>
                <w:rFonts w:asciiTheme="minorHAnsi" w:eastAsiaTheme="minorEastAsia" w:hAnsiTheme="minorHAnsi" w:cstheme="minorBidi"/>
                <w:color w:val="FF0000"/>
                <w:sz w:val="21"/>
                <w:szCs w:val="21"/>
              </w:rPr>
              <w:t xml:space="preserve"> </w:t>
            </w:r>
          </w:p>
          <w:p w14:paraId="6C2E1CE8" w14:textId="55418EAC" w:rsidR="00DE2B6A" w:rsidRDefault="00DE2B6A" w:rsidP="5356A383">
            <w:pPr>
              <w:pStyle w:val="TableParagraph"/>
              <w:spacing w:line="244" w:lineRule="auto"/>
              <w:ind w:left="58" w:right="71"/>
              <w:rPr>
                <w:rFonts w:asciiTheme="minorHAnsi" w:eastAsiaTheme="minorEastAsia" w:hAnsiTheme="minorHAnsi" w:cstheme="minorBidi"/>
                <w:sz w:val="21"/>
                <w:szCs w:val="21"/>
              </w:rPr>
            </w:pPr>
          </w:p>
        </w:tc>
        <w:tc>
          <w:tcPr>
            <w:tcW w:w="3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7E47F" w14:textId="54AA95BB" w:rsidR="00DE2B6A" w:rsidRPr="00A65BC8" w:rsidRDefault="00DE2B6A" w:rsidP="40B50D00">
            <w:pPr>
              <w:pStyle w:val="TableParagraph"/>
              <w:spacing w:before="0"/>
              <w:rPr>
                <w:rFonts w:asciiTheme="minorHAnsi" w:hAnsiTheme="minorHAnsi" w:cstheme="minorBidi"/>
                <w:sz w:val="21"/>
                <w:szCs w:val="21"/>
              </w:rPr>
            </w:pPr>
          </w:p>
        </w:tc>
        <w:tc>
          <w:tcPr>
            <w:tcW w:w="1149" w:type="dxa"/>
            <w:tcBorders>
              <w:top w:val="single" w:sz="6" w:space="0" w:color="000000" w:themeColor="text1"/>
              <w:left w:val="single" w:sz="6" w:space="0" w:color="000000" w:themeColor="text1"/>
              <w:bottom w:val="single" w:sz="6" w:space="0" w:color="000000" w:themeColor="text1"/>
            </w:tcBorders>
          </w:tcPr>
          <w:p w14:paraId="6FA5AB7C" w14:textId="635EF5C8" w:rsidR="00DE2B6A" w:rsidRPr="00F540AA" w:rsidRDefault="00DE2B6A" w:rsidP="40B50D00">
            <w:pPr>
              <w:pStyle w:val="TableParagraph"/>
              <w:ind w:left="140"/>
              <w:rPr>
                <w:sz w:val="21"/>
                <w:szCs w:val="21"/>
              </w:rPr>
            </w:pPr>
          </w:p>
        </w:tc>
        <w:tc>
          <w:tcPr>
            <w:tcW w:w="3099" w:type="dxa"/>
            <w:tcBorders>
              <w:top w:val="single" w:sz="6" w:space="0" w:color="000000" w:themeColor="text1"/>
              <w:bottom w:val="single" w:sz="6" w:space="0" w:color="000000" w:themeColor="text1"/>
              <w:right w:val="single" w:sz="6" w:space="0" w:color="000000" w:themeColor="text1"/>
            </w:tcBorders>
          </w:tcPr>
          <w:p w14:paraId="41B09B99" w14:textId="184B0E7E" w:rsidR="00DE2B6A" w:rsidRPr="00A65BC8" w:rsidRDefault="1F202DE5" w:rsidP="1F202DE5">
            <w:pPr>
              <w:pStyle w:val="TableParagraph"/>
              <w:spacing w:line="244" w:lineRule="auto"/>
              <w:ind w:left="55"/>
              <w:rPr>
                <w:rFonts w:asciiTheme="minorHAnsi" w:hAnsiTheme="minorHAnsi" w:cstheme="minorHAnsi"/>
                <w:sz w:val="21"/>
                <w:szCs w:val="21"/>
              </w:rPr>
            </w:pPr>
            <w:r w:rsidRPr="00A65BC8">
              <w:rPr>
                <w:rFonts w:asciiTheme="minorHAnsi" w:hAnsiTheme="minorHAnsi" w:cstheme="minorHAnsi"/>
                <w:sz w:val="21"/>
                <w:szCs w:val="21"/>
              </w:rPr>
              <w:t>No action required for CSU. However, CSU do report annual accounts and key charity information to the Charity Commission.</w:t>
            </w:r>
          </w:p>
        </w:tc>
        <w:tc>
          <w:tcPr>
            <w:tcW w:w="31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E179F" w14:textId="77777777" w:rsidR="00DE2B6A" w:rsidRDefault="00DE2B6A">
            <w:pPr>
              <w:pStyle w:val="TableParagraph"/>
              <w:spacing w:line="244" w:lineRule="auto"/>
              <w:ind w:left="54" w:right="94"/>
              <w:rPr>
                <w:i/>
                <w:sz w:val="21"/>
              </w:rPr>
            </w:pPr>
          </w:p>
        </w:tc>
        <w:tc>
          <w:tcPr>
            <w:tcW w:w="1150" w:type="dxa"/>
            <w:tcBorders>
              <w:top w:val="single" w:sz="6" w:space="0" w:color="000000" w:themeColor="text1"/>
              <w:left w:val="single" w:sz="6" w:space="0" w:color="000000" w:themeColor="text1"/>
              <w:bottom w:val="single" w:sz="6" w:space="0" w:color="000000" w:themeColor="text1"/>
            </w:tcBorders>
          </w:tcPr>
          <w:p w14:paraId="61ECFCD6" w14:textId="77777777" w:rsidR="00DE2B6A" w:rsidRDefault="00DE2B6A">
            <w:pPr>
              <w:pStyle w:val="TableParagraph"/>
              <w:ind w:left="254"/>
              <w:rPr>
                <w:i/>
                <w:sz w:val="21"/>
              </w:rPr>
            </w:pPr>
          </w:p>
        </w:tc>
        <w:tc>
          <w:tcPr>
            <w:tcW w:w="1203" w:type="dxa"/>
            <w:tcBorders>
              <w:top w:val="single" w:sz="6" w:space="0" w:color="7F7F7F" w:themeColor="text1" w:themeTint="80"/>
              <w:bottom w:val="single" w:sz="6" w:space="0" w:color="7F7F7F" w:themeColor="text1" w:themeTint="80"/>
            </w:tcBorders>
            <w:shd w:val="clear" w:color="auto" w:fill="9BBB59" w:themeFill="accent3"/>
          </w:tcPr>
          <w:p w14:paraId="5BAC81EC" w14:textId="77777777" w:rsidR="00DE2B6A" w:rsidRDefault="00DE2B6A">
            <w:pPr>
              <w:pStyle w:val="TableParagraph"/>
              <w:spacing w:before="0"/>
              <w:rPr>
                <w:rFonts w:ascii="Times New Roman"/>
                <w:sz w:val="20"/>
              </w:rPr>
            </w:pPr>
          </w:p>
        </w:tc>
      </w:tr>
    </w:tbl>
    <w:p w14:paraId="37A786C6" w14:textId="77777777" w:rsidR="00DE2B6A" w:rsidRDefault="00DE2B6A">
      <w:pPr>
        <w:rPr>
          <w:rFonts w:ascii="Times New Roman"/>
          <w:sz w:val="20"/>
        </w:rPr>
        <w:sectPr w:rsidR="00DE2B6A" w:rsidSect="00D32540">
          <w:pgSz w:w="23820" w:h="16840" w:orient="landscape"/>
          <w:pgMar w:top="880" w:right="1200" w:bottom="1610" w:left="140" w:header="383" w:footer="0" w:gutter="0"/>
          <w:cols w:space="720"/>
        </w:sect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
        <w:gridCol w:w="4718"/>
        <w:gridCol w:w="4013"/>
        <w:gridCol w:w="3361"/>
        <w:gridCol w:w="1149"/>
        <w:gridCol w:w="3099"/>
        <w:gridCol w:w="3197"/>
        <w:gridCol w:w="1150"/>
        <w:gridCol w:w="1203"/>
      </w:tblGrid>
      <w:tr w:rsidR="00DE2B6A" w14:paraId="2D959495" w14:textId="77777777" w:rsidTr="40B50D00">
        <w:trPr>
          <w:trHeight w:val="412"/>
        </w:trPr>
        <w:tc>
          <w:tcPr>
            <w:tcW w:w="323" w:type="dxa"/>
            <w:vMerge w:val="restart"/>
            <w:tcBorders>
              <w:right w:val="single" w:sz="6" w:space="0" w:color="000000" w:themeColor="text1"/>
            </w:tcBorders>
            <w:shd w:val="clear" w:color="auto" w:fill="C6D9F0"/>
          </w:tcPr>
          <w:p w14:paraId="30EA357E" w14:textId="77777777" w:rsidR="00DE2B6A" w:rsidRDefault="00DE2B6A">
            <w:pPr>
              <w:pStyle w:val="TableParagraph"/>
              <w:spacing w:before="0"/>
              <w:rPr>
                <w:rFonts w:ascii="Times New Roman"/>
                <w:sz w:val="20"/>
              </w:rPr>
            </w:pPr>
          </w:p>
        </w:tc>
        <w:tc>
          <w:tcPr>
            <w:tcW w:w="4718" w:type="dxa"/>
            <w:vMerge w:val="restart"/>
            <w:tcBorders>
              <w:left w:val="single" w:sz="6" w:space="0" w:color="000000" w:themeColor="text1"/>
            </w:tcBorders>
            <w:shd w:val="clear" w:color="auto" w:fill="C6D9F0"/>
          </w:tcPr>
          <w:p w14:paraId="2412FB44" w14:textId="77777777" w:rsidR="00DE2B6A" w:rsidRDefault="00DE2B6A">
            <w:pPr>
              <w:pStyle w:val="TableParagraph"/>
              <w:spacing w:before="3"/>
              <w:rPr>
                <w:rFonts w:ascii="Times New Roman"/>
                <w:sz w:val="20"/>
              </w:rPr>
            </w:pPr>
          </w:p>
          <w:p w14:paraId="073E270A" w14:textId="77777777" w:rsidR="00DE2B6A" w:rsidRDefault="0066441D">
            <w:pPr>
              <w:pStyle w:val="TableParagraph"/>
              <w:spacing w:before="0" w:line="244" w:lineRule="auto"/>
              <w:ind w:left="1897" w:hanging="1605"/>
              <w:rPr>
                <w:b/>
                <w:sz w:val="21"/>
              </w:rPr>
            </w:pPr>
            <w:r>
              <w:rPr>
                <w:b/>
                <w:sz w:val="21"/>
              </w:rPr>
              <w:t>Requirements</w:t>
            </w:r>
            <w:r>
              <w:rPr>
                <w:b/>
                <w:spacing w:val="7"/>
                <w:sz w:val="21"/>
              </w:rPr>
              <w:t xml:space="preserve"> </w:t>
            </w:r>
            <w:r>
              <w:rPr>
                <w:b/>
                <w:sz w:val="21"/>
              </w:rPr>
              <w:t>under</w:t>
            </w:r>
            <w:r>
              <w:rPr>
                <w:b/>
                <w:spacing w:val="7"/>
                <w:sz w:val="21"/>
              </w:rPr>
              <w:t xml:space="preserve"> </w:t>
            </w:r>
            <w:r>
              <w:rPr>
                <w:b/>
                <w:sz w:val="21"/>
              </w:rPr>
              <w:t>the</w:t>
            </w:r>
            <w:r>
              <w:rPr>
                <w:b/>
                <w:spacing w:val="7"/>
                <w:sz w:val="21"/>
              </w:rPr>
              <w:t xml:space="preserve"> </w:t>
            </w:r>
            <w:r>
              <w:rPr>
                <w:b/>
                <w:sz w:val="21"/>
              </w:rPr>
              <w:t>Education</w:t>
            </w:r>
            <w:r>
              <w:rPr>
                <w:b/>
                <w:spacing w:val="8"/>
                <w:sz w:val="21"/>
              </w:rPr>
              <w:t xml:space="preserve"> </w:t>
            </w:r>
            <w:r>
              <w:rPr>
                <w:b/>
                <w:sz w:val="21"/>
              </w:rPr>
              <w:t>Act</w:t>
            </w:r>
            <w:r>
              <w:rPr>
                <w:b/>
                <w:spacing w:val="7"/>
                <w:sz w:val="21"/>
              </w:rPr>
              <w:t xml:space="preserve"> </w:t>
            </w:r>
            <w:r>
              <w:rPr>
                <w:b/>
                <w:sz w:val="21"/>
              </w:rPr>
              <w:t>1994</w:t>
            </w:r>
            <w:r>
              <w:rPr>
                <w:b/>
                <w:spacing w:val="7"/>
                <w:sz w:val="21"/>
              </w:rPr>
              <w:t xml:space="preserve"> </w:t>
            </w:r>
            <w:r>
              <w:rPr>
                <w:b/>
                <w:sz w:val="21"/>
              </w:rPr>
              <w:t>-</w:t>
            </w:r>
            <w:r>
              <w:rPr>
                <w:b/>
                <w:spacing w:val="-44"/>
                <w:sz w:val="21"/>
              </w:rPr>
              <w:t xml:space="preserve"> </w:t>
            </w:r>
            <w:r>
              <w:rPr>
                <w:b/>
                <w:sz w:val="21"/>
              </w:rPr>
              <w:t>section 22</w:t>
            </w:r>
          </w:p>
        </w:tc>
        <w:tc>
          <w:tcPr>
            <w:tcW w:w="8523" w:type="dxa"/>
            <w:gridSpan w:val="3"/>
            <w:tcBorders>
              <w:bottom w:val="single" w:sz="6" w:space="0" w:color="000000" w:themeColor="text1"/>
            </w:tcBorders>
            <w:shd w:val="clear" w:color="auto" w:fill="C6D9F0"/>
          </w:tcPr>
          <w:p w14:paraId="766C5B1C" w14:textId="77777777" w:rsidR="00DE2B6A" w:rsidRDefault="0066441D">
            <w:pPr>
              <w:pStyle w:val="TableParagraph"/>
              <w:spacing w:before="83"/>
              <w:ind w:left="3086" w:right="3087"/>
              <w:jc w:val="center"/>
              <w:rPr>
                <w:b/>
                <w:sz w:val="21"/>
              </w:rPr>
            </w:pPr>
            <w:r>
              <w:rPr>
                <w:b/>
                <w:sz w:val="21"/>
              </w:rPr>
              <w:t>UNIVERSITY</w:t>
            </w:r>
            <w:r>
              <w:rPr>
                <w:b/>
                <w:spacing w:val="11"/>
                <w:sz w:val="21"/>
              </w:rPr>
              <w:t xml:space="preserve"> </w:t>
            </w:r>
            <w:r>
              <w:rPr>
                <w:b/>
                <w:sz w:val="21"/>
              </w:rPr>
              <w:t>PROCEDURES</w:t>
            </w:r>
          </w:p>
        </w:tc>
        <w:tc>
          <w:tcPr>
            <w:tcW w:w="7446" w:type="dxa"/>
            <w:gridSpan w:val="3"/>
            <w:tcBorders>
              <w:bottom w:val="single" w:sz="6" w:space="0" w:color="000000" w:themeColor="text1"/>
            </w:tcBorders>
            <w:shd w:val="clear" w:color="auto" w:fill="C6D9F0"/>
          </w:tcPr>
          <w:p w14:paraId="35F02F05" w14:textId="77777777" w:rsidR="00DE2B6A" w:rsidRDefault="0066441D" w:rsidP="1F202DE5">
            <w:pPr>
              <w:pStyle w:val="TableParagraph"/>
              <w:spacing w:before="83"/>
              <w:ind w:left="1900"/>
              <w:rPr>
                <w:b/>
                <w:bCs/>
                <w:sz w:val="21"/>
                <w:szCs w:val="21"/>
              </w:rPr>
            </w:pPr>
            <w:r w:rsidRPr="1F202DE5">
              <w:rPr>
                <w:b/>
                <w:bCs/>
                <w:sz w:val="21"/>
                <w:szCs w:val="21"/>
              </w:rPr>
              <w:t>CHESTER STUDENTS'</w:t>
            </w:r>
            <w:r w:rsidRPr="1F202DE5">
              <w:rPr>
                <w:b/>
                <w:bCs/>
                <w:spacing w:val="10"/>
                <w:sz w:val="21"/>
                <w:szCs w:val="21"/>
              </w:rPr>
              <w:t xml:space="preserve"> </w:t>
            </w:r>
            <w:r w:rsidRPr="1F202DE5">
              <w:rPr>
                <w:b/>
                <w:bCs/>
                <w:sz w:val="21"/>
                <w:szCs w:val="21"/>
              </w:rPr>
              <w:t>UNION'S</w:t>
            </w:r>
            <w:r w:rsidRPr="1F202DE5">
              <w:rPr>
                <w:b/>
                <w:bCs/>
                <w:spacing w:val="10"/>
                <w:sz w:val="21"/>
                <w:szCs w:val="21"/>
              </w:rPr>
              <w:t xml:space="preserve"> </w:t>
            </w:r>
            <w:r w:rsidRPr="1F202DE5">
              <w:rPr>
                <w:b/>
                <w:bCs/>
                <w:sz w:val="21"/>
                <w:szCs w:val="21"/>
              </w:rPr>
              <w:t>PROCEDURES</w:t>
            </w:r>
          </w:p>
        </w:tc>
        <w:tc>
          <w:tcPr>
            <w:tcW w:w="1203" w:type="dxa"/>
            <w:vMerge w:val="restart"/>
            <w:tcBorders>
              <w:bottom w:val="single" w:sz="12" w:space="0" w:color="7F7F7F" w:themeColor="text1" w:themeTint="80"/>
            </w:tcBorders>
            <w:shd w:val="clear" w:color="auto" w:fill="C6D9F0"/>
          </w:tcPr>
          <w:p w14:paraId="5A489161" w14:textId="77777777" w:rsidR="00DE2B6A" w:rsidRDefault="00DE2B6A">
            <w:pPr>
              <w:pStyle w:val="TableParagraph"/>
              <w:spacing w:before="3"/>
              <w:rPr>
                <w:rFonts w:ascii="Times New Roman"/>
                <w:sz w:val="20"/>
              </w:rPr>
            </w:pPr>
          </w:p>
          <w:p w14:paraId="2CFE29C7" w14:textId="77777777" w:rsidR="00DE2B6A" w:rsidRDefault="0066441D">
            <w:pPr>
              <w:pStyle w:val="TableParagraph"/>
              <w:spacing w:before="0" w:line="244" w:lineRule="auto"/>
              <w:ind w:left="65" w:firstLine="165"/>
              <w:rPr>
                <w:b/>
                <w:sz w:val="21"/>
              </w:rPr>
            </w:pPr>
            <w:r>
              <w:rPr>
                <w:b/>
                <w:sz w:val="21"/>
              </w:rPr>
              <w:t>Overall</w:t>
            </w:r>
            <w:r>
              <w:rPr>
                <w:b/>
                <w:spacing w:val="1"/>
                <w:sz w:val="21"/>
              </w:rPr>
              <w:t xml:space="preserve"> </w:t>
            </w:r>
            <w:r>
              <w:rPr>
                <w:b/>
                <w:sz w:val="21"/>
              </w:rPr>
              <w:t>Compliance</w:t>
            </w:r>
          </w:p>
        </w:tc>
      </w:tr>
      <w:tr w:rsidR="00DE2B6A" w14:paraId="0D291611" w14:textId="77777777" w:rsidTr="40B50D00">
        <w:trPr>
          <w:trHeight w:val="547"/>
        </w:trPr>
        <w:tc>
          <w:tcPr>
            <w:tcW w:w="323" w:type="dxa"/>
            <w:vMerge/>
          </w:tcPr>
          <w:p w14:paraId="5E71D113" w14:textId="77777777" w:rsidR="00DE2B6A" w:rsidRDefault="00DE2B6A">
            <w:pPr>
              <w:rPr>
                <w:sz w:val="2"/>
                <w:szCs w:val="2"/>
              </w:rPr>
            </w:pPr>
          </w:p>
        </w:tc>
        <w:tc>
          <w:tcPr>
            <w:tcW w:w="4718" w:type="dxa"/>
            <w:vMerge/>
          </w:tcPr>
          <w:p w14:paraId="4F6EA18A" w14:textId="77777777" w:rsidR="00DE2B6A" w:rsidRDefault="00DE2B6A">
            <w:pPr>
              <w:rPr>
                <w:sz w:val="2"/>
                <w:szCs w:val="2"/>
              </w:rPr>
            </w:pPr>
          </w:p>
        </w:tc>
        <w:tc>
          <w:tcPr>
            <w:tcW w:w="4013" w:type="dxa"/>
            <w:tcBorders>
              <w:top w:val="single" w:sz="6" w:space="0" w:color="000000" w:themeColor="text1"/>
              <w:right w:val="single" w:sz="6" w:space="0" w:color="000000" w:themeColor="text1"/>
            </w:tcBorders>
            <w:shd w:val="clear" w:color="auto" w:fill="C6D9F0"/>
          </w:tcPr>
          <w:p w14:paraId="62380A97" w14:textId="77777777" w:rsidR="00DE2B6A" w:rsidRDefault="0066441D">
            <w:pPr>
              <w:pStyle w:val="TableParagraph"/>
              <w:spacing w:before="135"/>
              <w:ind w:left="1003"/>
              <w:rPr>
                <w:sz w:val="21"/>
              </w:rPr>
            </w:pPr>
            <w:r>
              <w:rPr>
                <w:sz w:val="21"/>
              </w:rPr>
              <w:t>Assurance</w:t>
            </w:r>
            <w:r>
              <w:rPr>
                <w:spacing w:val="9"/>
                <w:sz w:val="21"/>
              </w:rPr>
              <w:t xml:space="preserve"> </w:t>
            </w:r>
            <w:r>
              <w:rPr>
                <w:sz w:val="21"/>
              </w:rPr>
              <w:t>Mechanism</w:t>
            </w:r>
          </w:p>
        </w:tc>
        <w:tc>
          <w:tcPr>
            <w:tcW w:w="3361" w:type="dxa"/>
            <w:tcBorders>
              <w:top w:val="single" w:sz="6" w:space="0" w:color="000000" w:themeColor="text1"/>
              <w:left w:val="single" w:sz="6" w:space="0" w:color="000000" w:themeColor="text1"/>
              <w:right w:val="single" w:sz="6" w:space="0" w:color="000000" w:themeColor="text1"/>
            </w:tcBorders>
            <w:shd w:val="clear" w:color="auto" w:fill="C6D9F0"/>
          </w:tcPr>
          <w:p w14:paraId="1AFB2C6F" w14:textId="77777777" w:rsidR="00DE2B6A" w:rsidRDefault="0066441D">
            <w:pPr>
              <w:pStyle w:val="TableParagraph"/>
              <w:spacing w:before="135"/>
              <w:ind w:left="553"/>
              <w:rPr>
                <w:i/>
                <w:sz w:val="21"/>
              </w:rPr>
            </w:pPr>
            <w:r>
              <w:rPr>
                <w:i/>
                <w:sz w:val="21"/>
              </w:rPr>
              <w:t>Actions</w:t>
            </w:r>
            <w:r>
              <w:rPr>
                <w:i/>
                <w:spacing w:val="7"/>
                <w:sz w:val="21"/>
              </w:rPr>
              <w:t xml:space="preserve"> </w:t>
            </w:r>
            <w:r>
              <w:rPr>
                <w:i/>
                <w:sz w:val="21"/>
              </w:rPr>
              <w:t>for</w:t>
            </w:r>
            <w:r>
              <w:rPr>
                <w:i/>
                <w:spacing w:val="7"/>
                <w:sz w:val="21"/>
              </w:rPr>
              <w:t xml:space="preserve"> </w:t>
            </w:r>
            <w:r>
              <w:rPr>
                <w:i/>
                <w:sz w:val="21"/>
              </w:rPr>
              <w:t>Improvements</w:t>
            </w:r>
          </w:p>
        </w:tc>
        <w:tc>
          <w:tcPr>
            <w:tcW w:w="1149" w:type="dxa"/>
            <w:tcBorders>
              <w:top w:val="single" w:sz="6" w:space="0" w:color="000000" w:themeColor="text1"/>
              <w:left w:val="single" w:sz="6" w:space="0" w:color="000000" w:themeColor="text1"/>
            </w:tcBorders>
            <w:shd w:val="clear" w:color="auto" w:fill="C6D9F0"/>
          </w:tcPr>
          <w:p w14:paraId="30E44F2E" w14:textId="77777777" w:rsidR="00DE2B6A" w:rsidRDefault="0066441D">
            <w:pPr>
              <w:pStyle w:val="TableParagraph"/>
              <w:spacing w:before="7" w:line="260" w:lineRule="atLeast"/>
              <w:ind w:left="65" w:firstLine="120"/>
              <w:rPr>
                <w:i/>
                <w:sz w:val="21"/>
              </w:rPr>
            </w:pPr>
            <w:r>
              <w:rPr>
                <w:i/>
                <w:sz w:val="21"/>
              </w:rPr>
              <w:t>Date</w:t>
            </w:r>
            <w:r>
              <w:rPr>
                <w:i/>
                <w:spacing w:val="1"/>
                <w:sz w:val="21"/>
              </w:rPr>
              <w:t xml:space="preserve"> </w:t>
            </w:r>
            <w:r>
              <w:rPr>
                <w:i/>
                <w:sz w:val="21"/>
              </w:rPr>
              <w:t>for</w:t>
            </w:r>
            <w:r>
              <w:rPr>
                <w:i/>
                <w:spacing w:val="1"/>
                <w:sz w:val="21"/>
              </w:rPr>
              <w:t xml:space="preserve"> </w:t>
            </w:r>
            <w:r>
              <w:rPr>
                <w:i/>
                <w:sz w:val="21"/>
              </w:rPr>
              <w:t>Completion</w:t>
            </w:r>
          </w:p>
        </w:tc>
        <w:tc>
          <w:tcPr>
            <w:tcW w:w="3099" w:type="dxa"/>
            <w:tcBorders>
              <w:top w:val="single" w:sz="6" w:space="0" w:color="000000" w:themeColor="text1"/>
              <w:right w:val="single" w:sz="6" w:space="0" w:color="000000" w:themeColor="text1"/>
            </w:tcBorders>
            <w:shd w:val="clear" w:color="auto" w:fill="C6D9F0"/>
          </w:tcPr>
          <w:p w14:paraId="41BE5BAC" w14:textId="77777777" w:rsidR="00DE2B6A" w:rsidRDefault="0066441D">
            <w:pPr>
              <w:pStyle w:val="TableParagraph"/>
              <w:spacing w:before="135"/>
              <w:ind w:left="535"/>
              <w:rPr>
                <w:sz w:val="21"/>
              </w:rPr>
            </w:pPr>
            <w:r>
              <w:rPr>
                <w:sz w:val="21"/>
              </w:rPr>
              <w:t>Assurance</w:t>
            </w:r>
            <w:r>
              <w:rPr>
                <w:spacing w:val="9"/>
                <w:sz w:val="21"/>
              </w:rPr>
              <w:t xml:space="preserve"> </w:t>
            </w:r>
            <w:r>
              <w:rPr>
                <w:sz w:val="21"/>
              </w:rPr>
              <w:t>Mechanism</w:t>
            </w:r>
          </w:p>
        </w:tc>
        <w:tc>
          <w:tcPr>
            <w:tcW w:w="3197" w:type="dxa"/>
            <w:tcBorders>
              <w:top w:val="single" w:sz="6" w:space="0" w:color="000000" w:themeColor="text1"/>
              <w:left w:val="single" w:sz="6" w:space="0" w:color="000000" w:themeColor="text1"/>
              <w:right w:val="single" w:sz="6" w:space="0" w:color="000000" w:themeColor="text1"/>
            </w:tcBorders>
            <w:shd w:val="clear" w:color="auto" w:fill="C6D9F0"/>
          </w:tcPr>
          <w:p w14:paraId="3ECFA5A8" w14:textId="77777777" w:rsidR="00DE2B6A" w:rsidRDefault="0066441D">
            <w:pPr>
              <w:pStyle w:val="TableParagraph"/>
              <w:spacing w:before="135"/>
              <w:ind w:left="474"/>
              <w:rPr>
                <w:i/>
                <w:sz w:val="21"/>
              </w:rPr>
            </w:pPr>
            <w:r>
              <w:rPr>
                <w:i/>
                <w:sz w:val="21"/>
              </w:rPr>
              <w:t>Actions</w:t>
            </w:r>
            <w:r>
              <w:rPr>
                <w:i/>
                <w:spacing w:val="7"/>
                <w:sz w:val="21"/>
              </w:rPr>
              <w:t xml:space="preserve"> </w:t>
            </w:r>
            <w:r>
              <w:rPr>
                <w:i/>
                <w:sz w:val="21"/>
              </w:rPr>
              <w:t>for</w:t>
            </w:r>
            <w:r>
              <w:rPr>
                <w:i/>
                <w:spacing w:val="7"/>
                <w:sz w:val="21"/>
              </w:rPr>
              <w:t xml:space="preserve"> </w:t>
            </w:r>
            <w:r>
              <w:rPr>
                <w:i/>
                <w:sz w:val="21"/>
              </w:rPr>
              <w:t>Improvements</w:t>
            </w:r>
          </w:p>
        </w:tc>
        <w:tc>
          <w:tcPr>
            <w:tcW w:w="1150" w:type="dxa"/>
            <w:tcBorders>
              <w:top w:val="single" w:sz="6" w:space="0" w:color="000000" w:themeColor="text1"/>
              <w:left w:val="single" w:sz="6" w:space="0" w:color="000000" w:themeColor="text1"/>
            </w:tcBorders>
            <w:shd w:val="clear" w:color="auto" w:fill="C6D9F0"/>
          </w:tcPr>
          <w:p w14:paraId="3F130582" w14:textId="77777777" w:rsidR="00DE2B6A" w:rsidRDefault="0066441D">
            <w:pPr>
              <w:pStyle w:val="TableParagraph"/>
              <w:spacing w:before="7" w:line="260" w:lineRule="atLeast"/>
              <w:ind w:left="59" w:firstLine="120"/>
              <w:rPr>
                <w:i/>
                <w:sz w:val="21"/>
              </w:rPr>
            </w:pPr>
            <w:r>
              <w:rPr>
                <w:i/>
                <w:sz w:val="21"/>
              </w:rPr>
              <w:t>Date</w:t>
            </w:r>
            <w:r>
              <w:rPr>
                <w:i/>
                <w:spacing w:val="1"/>
                <w:sz w:val="21"/>
              </w:rPr>
              <w:t xml:space="preserve"> </w:t>
            </w:r>
            <w:r>
              <w:rPr>
                <w:i/>
                <w:sz w:val="21"/>
              </w:rPr>
              <w:t>for</w:t>
            </w:r>
            <w:r>
              <w:rPr>
                <w:i/>
                <w:spacing w:val="1"/>
                <w:sz w:val="21"/>
              </w:rPr>
              <w:t xml:space="preserve"> </w:t>
            </w:r>
            <w:r>
              <w:rPr>
                <w:i/>
                <w:sz w:val="21"/>
              </w:rPr>
              <w:t>Completion</w:t>
            </w:r>
          </w:p>
        </w:tc>
        <w:tc>
          <w:tcPr>
            <w:tcW w:w="1203" w:type="dxa"/>
            <w:vMerge/>
          </w:tcPr>
          <w:p w14:paraId="57C72025" w14:textId="77777777" w:rsidR="00DE2B6A" w:rsidRDefault="00DE2B6A">
            <w:pPr>
              <w:rPr>
                <w:sz w:val="2"/>
                <w:szCs w:val="2"/>
              </w:rPr>
            </w:pPr>
          </w:p>
        </w:tc>
      </w:tr>
      <w:tr w:rsidR="00DE2B6A" w14:paraId="17C75B7F" w14:textId="77777777" w:rsidTr="00FF6D0E">
        <w:trPr>
          <w:trHeight w:val="4335"/>
        </w:trPr>
        <w:tc>
          <w:tcPr>
            <w:tcW w:w="323" w:type="dxa"/>
            <w:tcBorders>
              <w:right w:val="single" w:sz="6" w:space="0" w:color="000000" w:themeColor="text1"/>
            </w:tcBorders>
          </w:tcPr>
          <w:p w14:paraId="7C404FDB" w14:textId="77777777" w:rsidR="00DE2B6A" w:rsidRDefault="0066441D">
            <w:pPr>
              <w:pStyle w:val="TableParagraph"/>
              <w:ind w:left="105"/>
              <w:rPr>
                <w:sz w:val="21"/>
              </w:rPr>
            </w:pPr>
            <w:r>
              <w:rPr>
                <w:w w:val="102"/>
                <w:sz w:val="21"/>
              </w:rPr>
              <w:t>9</w:t>
            </w:r>
          </w:p>
        </w:tc>
        <w:tc>
          <w:tcPr>
            <w:tcW w:w="4718" w:type="dxa"/>
            <w:tcBorders>
              <w:left w:val="single" w:sz="6" w:space="0" w:color="000000" w:themeColor="text1"/>
            </w:tcBorders>
          </w:tcPr>
          <w:p w14:paraId="4A4481EA" w14:textId="77777777" w:rsidR="00DE2B6A" w:rsidRDefault="0066441D" w:rsidP="5356A383">
            <w:pPr>
              <w:pStyle w:val="TableParagraph"/>
              <w:spacing w:line="244" w:lineRule="auto"/>
              <w:ind w:left="52" w:right="175"/>
              <w:rPr>
                <w:sz w:val="21"/>
                <w:szCs w:val="21"/>
              </w:rPr>
            </w:pPr>
            <w:r w:rsidRPr="5356A383">
              <w:rPr>
                <w:sz w:val="21"/>
                <w:szCs w:val="21"/>
              </w:rPr>
              <w:t>Freedom</w:t>
            </w:r>
            <w:r w:rsidRPr="5356A383">
              <w:rPr>
                <w:spacing w:val="5"/>
                <w:sz w:val="21"/>
                <w:szCs w:val="21"/>
              </w:rPr>
              <w:t xml:space="preserve"> </w:t>
            </w:r>
            <w:r w:rsidRPr="5356A383">
              <w:rPr>
                <w:sz w:val="21"/>
                <w:szCs w:val="21"/>
              </w:rPr>
              <w:t>of</w:t>
            </w:r>
            <w:r w:rsidRPr="5356A383">
              <w:rPr>
                <w:spacing w:val="6"/>
                <w:sz w:val="21"/>
                <w:szCs w:val="21"/>
              </w:rPr>
              <w:t xml:space="preserve"> </w:t>
            </w:r>
            <w:r w:rsidRPr="5356A383">
              <w:rPr>
                <w:sz w:val="21"/>
                <w:szCs w:val="21"/>
              </w:rPr>
              <w:t>Speech</w:t>
            </w:r>
            <w:r w:rsidRPr="5356A383">
              <w:rPr>
                <w:spacing w:val="6"/>
                <w:sz w:val="21"/>
                <w:szCs w:val="21"/>
              </w:rPr>
              <w:t xml:space="preserve"> </w:t>
            </w:r>
            <w:r w:rsidRPr="5356A383">
              <w:rPr>
                <w:sz w:val="21"/>
                <w:szCs w:val="21"/>
              </w:rPr>
              <w:t>Code</w:t>
            </w:r>
            <w:r w:rsidRPr="5356A383">
              <w:rPr>
                <w:spacing w:val="5"/>
                <w:sz w:val="21"/>
                <w:szCs w:val="21"/>
              </w:rPr>
              <w:t xml:space="preserve"> </w:t>
            </w:r>
            <w:r w:rsidRPr="5356A383">
              <w:rPr>
                <w:sz w:val="21"/>
                <w:szCs w:val="21"/>
              </w:rPr>
              <w:t>of</w:t>
            </w:r>
            <w:r w:rsidRPr="5356A383">
              <w:rPr>
                <w:spacing w:val="6"/>
                <w:sz w:val="21"/>
                <w:szCs w:val="21"/>
              </w:rPr>
              <w:t xml:space="preserve"> </w:t>
            </w:r>
            <w:r w:rsidRPr="5356A383">
              <w:rPr>
                <w:sz w:val="21"/>
                <w:szCs w:val="21"/>
              </w:rPr>
              <w:t>Practice:</w:t>
            </w:r>
            <w:r w:rsidRPr="5356A383">
              <w:rPr>
                <w:spacing w:val="6"/>
                <w:sz w:val="21"/>
                <w:szCs w:val="21"/>
              </w:rPr>
              <w:t xml:space="preserve"> </w:t>
            </w:r>
            <w:r w:rsidRPr="5356A383">
              <w:rPr>
                <w:sz w:val="21"/>
                <w:szCs w:val="21"/>
              </w:rPr>
              <w:t>Section</w:t>
            </w:r>
            <w:r w:rsidRPr="5356A383">
              <w:rPr>
                <w:spacing w:val="6"/>
                <w:sz w:val="21"/>
                <w:szCs w:val="21"/>
              </w:rPr>
              <w:t xml:space="preserve"> </w:t>
            </w:r>
            <w:r w:rsidRPr="5356A383">
              <w:rPr>
                <w:sz w:val="21"/>
                <w:szCs w:val="21"/>
              </w:rPr>
              <w:t>43</w:t>
            </w:r>
            <w:r w:rsidRPr="5356A383">
              <w:rPr>
                <w:spacing w:val="5"/>
                <w:sz w:val="21"/>
                <w:szCs w:val="21"/>
              </w:rPr>
              <w:t xml:space="preserve"> </w:t>
            </w:r>
            <w:r w:rsidRPr="5356A383">
              <w:rPr>
                <w:sz w:val="21"/>
                <w:szCs w:val="21"/>
              </w:rPr>
              <w:t>of</w:t>
            </w:r>
            <w:r w:rsidRPr="5356A383">
              <w:rPr>
                <w:spacing w:val="1"/>
                <w:sz w:val="21"/>
                <w:szCs w:val="21"/>
              </w:rPr>
              <w:t xml:space="preserve"> </w:t>
            </w:r>
            <w:r w:rsidRPr="5356A383">
              <w:rPr>
                <w:sz w:val="21"/>
                <w:szCs w:val="21"/>
              </w:rPr>
              <w:t>the</w:t>
            </w:r>
            <w:r w:rsidRPr="5356A383">
              <w:rPr>
                <w:spacing w:val="3"/>
                <w:sz w:val="21"/>
                <w:szCs w:val="21"/>
              </w:rPr>
              <w:t xml:space="preserve"> </w:t>
            </w:r>
            <w:r w:rsidRPr="5356A383">
              <w:rPr>
                <w:sz w:val="21"/>
                <w:szCs w:val="21"/>
              </w:rPr>
              <w:t>Education</w:t>
            </w:r>
            <w:r w:rsidRPr="5356A383">
              <w:rPr>
                <w:spacing w:val="3"/>
                <w:sz w:val="21"/>
                <w:szCs w:val="21"/>
              </w:rPr>
              <w:t xml:space="preserve"> </w:t>
            </w:r>
            <w:r w:rsidRPr="5356A383">
              <w:rPr>
                <w:sz w:val="21"/>
                <w:szCs w:val="21"/>
              </w:rPr>
              <w:t>(No.2)</w:t>
            </w:r>
            <w:r w:rsidRPr="5356A383">
              <w:rPr>
                <w:spacing w:val="3"/>
                <w:sz w:val="21"/>
                <w:szCs w:val="21"/>
              </w:rPr>
              <w:t xml:space="preserve"> </w:t>
            </w:r>
            <w:r w:rsidRPr="5356A383">
              <w:rPr>
                <w:sz w:val="21"/>
                <w:szCs w:val="21"/>
              </w:rPr>
              <w:t>Act</w:t>
            </w:r>
            <w:r w:rsidRPr="5356A383">
              <w:rPr>
                <w:spacing w:val="3"/>
                <w:sz w:val="21"/>
                <w:szCs w:val="21"/>
              </w:rPr>
              <w:t xml:space="preserve"> </w:t>
            </w:r>
            <w:r w:rsidRPr="5356A383">
              <w:rPr>
                <w:sz w:val="21"/>
                <w:szCs w:val="21"/>
              </w:rPr>
              <w:t>1986</w:t>
            </w:r>
            <w:r w:rsidRPr="5356A383">
              <w:rPr>
                <w:spacing w:val="3"/>
                <w:sz w:val="21"/>
                <w:szCs w:val="21"/>
              </w:rPr>
              <w:t xml:space="preserve"> </w:t>
            </w:r>
            <w:r w:rsidRPr="5356A383">
              <w:rPr>
                <w:sz w:val="21"/>
                <w:szCs w:val="21"/>
              </w:rPr>
              <w:t>requires</w:t>
            </w:r>
            <w:r w:rsidRPr="5356A383">
              <w:rPr>
                <w:spacing w:val="3"/>
                <w:sz w:val="21"/>
                <w:szCs w:val="21"/>
              </w:rPr>
              <w:t xml:space="preserve"> </w:t>
            </w:r>
            <w:r w:rsidRPr="5356A383">
              <w:rPr>
                <w:sz w:val="21"/>
                <w:szCs w:val="21"/>
              </w:rPr>
              <w:t>HEIs</w:t>
            </w:r>
            <w:r w:rsidRPr="5356A383">
              <w:rPr>
                <w:spacing w:val="3"/>
                <w:sz w:val="21"/>
                <w:szCs w:val="21"/>
              </w:rPr>
              <w:t xml:space="preserve"> </w:t>
            </w:r>
            <w:r w:rsidRPr="5356A383">
              <w:rPr>
                <w:sz w:val="21"/>
                <w:szCs w:val="21"/>
              </w:rPr>
              <w:t>to</w:t>
            </w:r>
            <w:r w:rsidRPr="5356A383">
              <w:rPr>
                <w:spacing w:val="1"/>
                <w:sz w:val="21"/>
                <w:szCs w:val="21"/>
              </w:rPr>
              <w:t xml:space="preserve"> </w:t>
            </w:r>
            <w:r w:rsidRPr="5356A383">
              <w:rPr>
                <w:sz w:val="21"/>
                <w:szCs w:val="21"/>
              </w:rPr>
              <w:t>adopt</w:t>
            </w:r>
            <w:r w:rsidRPr="5356A383">
              <w:rPr>
                <w:spacing w:val="3"/>
                <w:sz w:val="21"/>
                <w:szCs w:val="21"/>
              </w:rPr>
              <w:t xml:space="preserve"> </w:t>
            </w:r>
            <w:r w:rsidRPr="5356A383">
              <w:rPr>
                <w:sz w:val="21"/>
                <w:szCs w:val="21"/>
              </w:rPr>
              <w:t>a</w:t>
            </w:r>
            <w:r w:rsidRPr="5356A383">
              <w:rPr>
                <w:spacing w:val="4"/>
                <w:sz w:val="21"/>
                <w:szCs w:val="21"/>
              </w:rPr>
              <w:t xml:space="preserve"> </w:t>
            </w:r>
            <w:r w:rsidRPr="5356A383">
              <w:rPr>
                <w:sz w:val="21"/>
                <w:szCs w:val="21"/>
              </w:rPr>
              <w:t>Freedom</w:t>
            </w:r>
            <w:r w:rsidRPr="5356A383">
              <w:rPr>
                <w:spacing w:val="3"/>
                <w:sz w:val="21"/>
                <w:szCs w:val="21"/>
              </w:rPr>
              <w:t xml:space="preserve"> </w:t>
            </w:r>
            <w:r w:rsidRPr="5356A383">
              <w:rPr>
                <w:sz w:val="21"/>
                <w:szCs w:val="21"/>
              </w:rPr>
              <w:t>of</w:t>
            </w:r>
            <w:r w:rsidRPr="5356A383">
              <w:rPr>
                <w:spacing w:val="3"/>
                <w:sz w:val="21"/>
                <w:szCs w:val="21"/>
              </w:rPr>
              <w:t xml:space="preserve"> </w:t>
            </w:r>
            <w:r w:rsidRPr="5356A383">
              <w:rPr>
                <w:sz w:val="21"/>
                <w:szCs w:val="21"/>
              </w:rPr>
              <w:t>Speech</w:t>
            </w:r>
            <w:r w:rsidRPr="5356A383">
              <w:rPr>
                <w:spacing w:val="3"/>
                <w:sz w:val="21"/>
                <w:szCs w:val="21"/>
              </w:rPr>
              <w:t xml:space="preserve"> </w:t>
            </w:r>
            <w:r w:rsidRPr="5356A383">
              <w:rPr>
                <w:sz w:val="21"/>
                <w:szCs w:val="21"/>
              </w:rPr>
              <w:t>Code</w:t>
            </w:r>
            <w:r w:rsidRPr="5356A383">
              <w:rPr>
                <w:spacing w:val="3"/>
                <w:sz w:val="21"/>
                <w:szCs w:val="21"/>
              </w:rPr>
              <w:t xml:space="preserve"> </w:t>
            </w:r>
            <w:r w:rsidRPr="5356A383">
              <w:rPr>
                <w:sz w:val="21"/>
                <w:szCs w:val="21"/>
              </w:rPr>
              <w:t>of</w:t>
            </w:r>
            <w:r w:rsidRPr="5356A383">
              <w:rPr>
                <w:spacing w:val="3"/>
                <w:sz w:val="21"/>
                <w:szCs w:val="21"/>
              </w:rPr>
              <w:t xml:space="preserve"> </w:t>
            </w:r>
            <w:r w:rsidRPr="5356A383">
              <w:rPr>
                <w:sz w:val="21"/>
                <w:szCs w:val="21"/>
              </w:rPr>
              <w:t>Practice.</w:t>
            </w:r>
            <w:r w:rsidRPr="5356A383">
              <w:rPr>
                <w:sz w:val="21"/>
                <w:szCs w:val="21"/>
                <w:u w:val="single"/>
              </w:rPr>
              <w:t xml:space="preserve"> </w:t>
            </w:r>
            <w:r w:rsidRPr="5356A383">
              <w:rPr>
                <w:spacing w:val="6"/>
                <w:sz w:val="21"/>
                <w:szCs w:val="21"/>
                <w:u w:val="single"/>
              </w:rPr>
              <w:t xml:space="preserve"> </w:t>
            </w:r>
          </w:p>
          <w:p w14:paraId="4138C380" w14:textId="77777777" w:rsidR="00DE2B6A" w:rsidRDefault="0066441D" w:rsidP="5356A383">
            <w:pPr>
              <w:pStyle w:val="TableParagraph"/>
              <w:spacing w:before="1" w:line="244" w:lineRule="auto"/>
              <w:ind w:left="52" w:right="85"/>
              <w:rPr>
                <w:sz w:val="21"/>
                <w:szCs w:val="21"/>
              </w:rPr>
            </w:pPr>
            <w:r w:rsidRPr="5356A383">
              <w:rPr>
                <w:sz w:val="21"/>
                <w:szCs w:val="21"/>
              </w:rPr>
              <w:t>Council</w:t>
            </w:r>
            <w:r w:rsidRPr="5356A383">
              <w:rPr>
                <w:spacing w:val="3"/>
                <w:sz w:val="21"/>
                <w:szCs w:val="21"/>
              </w:rPr>
              <w:t xml:space="preserve"> </w:t>
            </w:r>
            <w:r w:rsidRPr="5356A383">
              <w:rPr>
                <w:sz w:val="21"/>
                <w:szCs w:val="21"/>
              </w:rPr>
              <w:t>is</w:t>
            </w:r>
            <w:r w:rsidRPr="5356A383">
              <w:rPr>
                <w:spacing w:val="4"/>
                <w:sz w:val="21"/>
                <w:szCs w:val="21"/>
              </w:rPr>
              <w:t xml:space="preserve"> </w:t>
            </w:r>
            <w:r w:rsidRPr="5356A383">
              <w:rPr>
                <w:sz w:val="21"/>
                <w:szCs w:val="21"/>
              </w:rPr>
              <w:t>required</w:t>
            </w:r>
            <w:r w:rsidRPr="5356A383">
              <w:rPr>
                <w:spacing w:val="4"/>
                <w:sz w:val="21"/>
                <w:szCs w:val="21"/>
              </w:rPr>
              <w:t xml:space="preserve"> </w:t>
            </w:r>
            <w:r w:rsidRPr="5356A383">
              <w:rPr>
                <w:sz w:val="21"/>
                <w:szCs w:val="21"/>
              </w:rPr>
              <w:t>to</w:t>
            </w:r>
            <w:r w:rsidRPr="5356A383">
              <w:rPr>
                <w:spacing w:val="4"/>
                <w:sz w:val="21"/>
                <w:szCs w:val="21"/>
              </w:rPr>
              <w:t xml:space="preserve"> </w:t>
            </w:r>
            <w:r w:rsidRPr="5356A383">
              <w:rPr>
                <w:sz w:val="21"/>
                <w:szCs w:val="21"/>
              </w:rPr>
              <w:t>bring</w:t>
            </w:r>
            <w:r w:rsidRPr="5356A383">
              <w:rPr>
                <w:spacing w:val="4"/>
                <w:sz w:val="21"/>
                <w:szCs w:val="21"/>
              </w:rPr>
              <w:t xml:space="preserve"> </w:t>
            </w:r>
            <w:r w:rsidRPr="5356A383">
              <w:rPr>
                <w:sz w:val="21"/>
                <w:szCs w:val="21"/>
              </w:rPr>
              <w:t>to</w:t>
            </w:r>
            <w:r w:rsidRPr="5356A383">
              <w:rPr>
                <w:spacing w:val="3"/>
                <w:sz w:val="21"/>
                <w:szCs w:val="21"/>
              </w:rPr>
              <w:t xml:space="preserve"> </w:t>
            </w:r>
            <w:r w:rsidRPr="5356A383">
              <w:rPr>
                <w:sz w:val="21"/>
                <w:szCs w:val="21"/>
              </w:rPr>
              <w:t>the</w:t>
            </w:r>
            <w:r w:rsidRPr="5356A383">
              <w:rPr>
                <w:spacing w:val="4"/>
                <w:sz w:val="21"/>
                <w:szCs w:val="21"/>
              </w:rPr>
              <w:t xml:space="preserve"> </w:t>
            </w:r>
            <w:r w:rsidRPr="5356A383">
              <w:rPr>
                <w:sz w:val="21"/>
                <w:szCs w:val="21"/>
              </w:rPr>
              <w:t>attention</w:t>
            </w:r>
            <w:r w:rsidRPr="5356A383">
              <w:rPr>
                <w:spacing w:val="5"/>
                <w:sz w:val="21"/>
                <w:szCs w:val="21"/>
              </w:rPr>
              <w:t xml:space="preserve"> </w:t>
            </w:r>
            <w:r w:rsidRPr="5356A383">
              <w:rPr>
                <w:sz w:val="21"/>
                <w:szCs w:val="21"/>
              </w:rPr>
              <w:t>of</w:t>
            </w:r>
            <w:r w:rsidRPr="5356A383">
              <w:rPr>
                <w:spacing w:val="4"/>
                <w:sz w:val="21"/>
                <w:szCs w:val="21"/>
              </w:rPr>
              <w:t xml:space="preserve"> </w:t>
            </w:r>
            <w:r w:rsidRPr="5356A383">
              <w:rPr>
                <w:sz w:val="21"/>
                <w:szCs w:val="21"/>
              </w:rPr>
              <w:t>all</w:t>
            </w:r>
            <w:r w:rsidRPr="5356A383">
              <w:rPr>
                <w:spacing w:val="1"/>
                <w:sz w:val="21"/>
                <w:szCs w:val="21"/>
              </w:rPr>
              <w:t xml:space="preserve"> </w:t>
            </w:r>
            <w:r w:rsidRPr="5356A383">
              <w:rPr>
                <w:sz w:val="21"/>
                <w:szCs w:val="21"/>
              </w:rPr>
              <w:t>students,</w:t>
            </w:r>
            <w:r w:rsidRPr="5356A383">
              <w:rPr>
                <w:spacing w:val="6"/>
                <w:sz w:val="21"/>
                <w:szCs w:val="21"/>
              </w:rPr>
              <w:t xml:space="preserve"> </w:t>
            </w:r>
            <w:r w:rsidRPr="5356A383">
              <w:rPr>
                <w:sz w:val="21"/>
                <w:szCs w:val="21"/>
              </w:rPr>
              <w:t>at</w:t>
            </w:r>
            <w:r w:rsidRPr="5356A383">
              <w:rPr>
                <w:spacing w:val="8"/>
                <w:sz w:val="21"/>
                <w:szCs w:val="21"/>
              </w:rPr>
              <w:t xml:space="preserve"> </w:t>
            </w:r>
            <w:r w:rsidRPr="5356A383">
              <w:rPr>
                <w:sz w:val="21"/>
                <w:szCs w:val="21"/>
              </w:rPr>
              <w:t>least</w:t>
            </w:r>
            <w:r w:rsidRPr="5356A383">
              <w:rPr>
                <w:spacing w:val="6"/>
                <w:sz w:val="21"/>
                <w:szCs w:val="21"/>
              </w:rPr>
              <w:t xml:space="preserve"> </w:t>
            </w:r>
            <w:r w:rsidRPr="5356A383">
              <w:rPr>
                <w:sz w:val="21"/>
                <w:szCs w:val="21"/>
              </w:rPr>
              <w:t>annually,</w:t>
            </w:r>
            <w:r w:rsidRPr="5356A383">
              <w:rPr>
                <w:spacing w:val="8"/>
                <w:sz w:val="21"/>
                <w:szCs w:val="21"/>
              </w:rPr>
              <w:t xml:space="preserve"> </w:t>
            </w:r>
            <w:r w:rsidRPr="5356A383">
              <w:rPr>
                <w:sz w:val="21"/>
                <w:szCs w:val="21"/>
              </w:rPr>
              <w:t>the</w:t>
            </w:r>
            <w:r w:rsidRPr="5356A383">
              <w:rPr>
                <w:spacing w:val="6"/>
                <w:sz w:val="21"/>
                <w:szCs w:val="21"/>
              </w:rPr>
              <w:t xml:space="preserve"> </w:t>
            </w:r>
            <w:r w:rsidRPr="5356A383">
              <w:rPr>
                <w:sz w:val="21"/>
                <w:szCs w:val="21"/>
              </w:rPr>
              <w:t>provisions</w:t>
            </w:r>
            <w:r w:rsidRPr="5356A383">
              <w:rPr>
                <w:spacing w:val="7"/>
                <w:sz w:val="21"/>
                <w:szCs w:val="21"/>
              </w:rPr>
              <w:t xml:space="preserve"> </w:t>
            </w:r>
            <w:r w:rsidRPr="5356A383">
              <w:rPr>
                <w:sz w:val="21"/>
                <w:szCs w:val="21"/>
              </w:rPr>
              <w:t>of</w:t>
            </w:r>
            <w:r w:rsidRPr="5356A383">
              <w:rPr>
                <w:spacing w:val="6"/>
                <w:sz w:val="21"/>
                <w:szCs w:val="21"/>
              </w:rPr>
              <w:t xml:space="preserve"> </w:t>
            </w:r>
            <w:r w:rsidRPr="5356A383">
              <w:rPr>
                <w:sz w:val="21"/>
                <w:szCs w:val="21"/>
              </w:rPr>
              <w:t>the</w:t>
            </w:r>
            <w:r w:rsidRPr="5356A383">
              <w:rPr>
                <w:spacing w:val="7"/>
                <w:sz w:val="21"/>
                <w:szCs w:val="21"/>
              </w:rPr>
              <w:t xml:space="preserve"> </w:t>
            </w:r>
            <w:r w:rsidRPr="5356A383">
              <w:rPr>
                <w:sz w:val="21"/>
                <w:szCs w:val="21"/>
              </w:rPr>
              <w:t>Act</w:t>
            </w:r>
            <w:r w:rsidRPr="5356A383">
              <w:rPr>
                <w:spacing w:val="-45"/>
                <w:sz w:val="21"/>
                <w:szCs w:val="21"/>
              </w:rPr>
              <w:t xml:space="preserve"> </w:t>
            </w:r>
            <w:r w:rsidRPr="5356A383">
              <w:rPr>
                <w:sz w:val="21"/>
                <w:szCs w:val="21"/>
              </w:rPr>
              <w:t>and</w:t>
            </w:r>
            <w:r w:rsidRPr="5356A383">
              <w:rPr>
                <w:spacing w:val="6"/>
                <w:sz w:val="21"/>
                <w:szCs w:val="21"/>
              </w:rPr>
              <w:t xml:space="preserve"> </w:t>
            </w:r>
            <w:r w:rsidRPr="5356A383">
              <w:rPr>
                <w:sz w:val="21"/>
                <w:szCs w:val="21"/>
              </w:rPr>
              <w:t>its</w:t>
            </w:r>
            <w:r w:rsidRPr="5356A383">
              <w:rPr>
                <w:spacing w:val="5"/>
                <w:sz w:val="21"/>
                <w:szCs w:val="21"/>
              </w:rPr>
              <w:t xml:space="preserve"> </w:t>
            </w:r>
            <w:r w:rsidRPr="5356A383">
              <w:rPr>
                <w:sz w:val="21"/>
                <w:szCs w:val="21"/>
              </w:rPr>
              <w:t>Code</w:t>
            </w:r>
            <w:r w:rsidRPr="5356A383">
              <w:rPr>
                <w:spacing w:val="6"/>
                <w:sz w:val="21"/>
                <w:szCs w:val="21"/>
              </w:rPr>
              <w:t xml:space="preserve"> </w:t>
            </w:r>
            <w:r w:rsidRPr="5356A383">
              <w:rPr>
                <w:sz w:val="21"/>
                <w:szCs w:val="21"/>
              </w:rPr>
              <w:t>of</w:t>
            </w:r>
            <w:r w:rsidRPr="5356A383">
              <w:rPr>
                <w:spacing w:val="5"/>
                <w:sz w:val="21"/>
                <w:szCs w:val="21"/>
              </w:rPr>
              <w:t xml:space="preserve"> </w:t>
            </w:r>
            <w:r w:rsidRPr="5356A383">
              <w:rPr>
                <w:sz w:val="21"/>
                <w:szCs w:val="21"/>
              </w:rPr>
              <w:t>Practice</w:t>
            </w:r>
            <w:r w:rsidRPr="5356A383">
              <w:rPr>
                <w:spacing w:val="5"/>
                <w:sz w:val="21"/>
                <w:szCs w:val="21"/>
              </w:rPr>
              <w:t xml:space="preserve"> </w:t>
            </w:r>
            <w:r w:rsidRPr="5356A383">
              <w:rPr>
                <w:sz w:val="21"/>
                <w:szCs w:val="21"/>
              </w:rPr>
              <w:t>relevant</w:t>
            </w:r>
            <w:r w:rsidRPr="5356A383">
              <w:rPr>
                <w:spacing w:val="5"/>
                <w:sz w:val="21"/>
                <w:szCs w:val="21"/>
              </w:rPr>
              <w:t xml:space="preserve"> </w:t>
            </w:r>
            <w:r w:rsidRPr="5356A383">
              <w:rPr>
                <w:sz w:val="21"/>
                <w:szCs w:val="21"/>
              </w:rPr>
              <w:t>to</w:t>
            </w:r>
            <w:r w:rsidRPr="5356A383">
              <w:rPr>
                <w:spacing w:val="6"/>
                <w:sz w:val="21"/>
                <w:szCs w:val="21"/>
              </w:rPr>
              <w:t xml:space="preserve"> </w:t>
            </w:r>
            <w:r w:rsidRPr="5356A383">
              <w:rPr>
                <w:sz w:val="21"/>
                <w:szCs w:val="21"/>
              </w:rPr>
              <w:t>the</w:t>
            </w:r>
            <w:r w:rsidRPr="5356A383">
              <w:rPr>
                <w:spacing w:val="5"/>
                <w:sz w:val="21"/>
                <w:szCs w:val="21"/>
              </w:rPr>
              <w:t xml:space="preserve"> </w:t>
            </w:r>
            <w:r w:rsidRPr="5356A383">
              <w:rPr>
                <w:sz w:val="21"/>
                <w:szCs w:val="21"/>
              </w:rPr>
              <w:t>activities</w:t>
            </w:r>
            <w:r w:rsidRPr="5356A383">
              <w:rPr>
                <w:spacing w:val="6"/>
                <w:sz w:val="21"/>
                <w:szCs w:val="21"/>
              </w:rPr>
              <w:t xml:space="preserve"> </w:t>
            </w:r>
            <w:r w:rsidRPr="5356A383">
              <w:rPr>
                <w:sz w:val="21"/>
                <w:szCs w:val="21"/>
              </w:rPr>
              <w:t>or</w:t>
            </w:r>
            <w:r w:rsidRPr="5356A383">
              <w:rPr>
                <w:spacing w:val="1"/>
                <w:sz w:val="21"/>
                <w:szCs w:val="21"/>
              </w:rPr>
              <w:t xml:space="preserve"> </w:t>
            </w:r>
            <w:r w:rsidRPr="5356A383">
              <w:rPr>
                <w:sz w:val="21"/>
                <w:szCs w:val="21"/>
              </w:rPr>
              <w:t>conduct of the</w:t>
            </w:r>
            <w:r w:rsidRPr="5356A383">
              <w:rPr>
                <w:spacing w:val="1"/>
                <w:sz w:val="21"/>
                <w:szCs w:val="21"/>
              </w:rPr>
              <w:t xml:space="preserve"> </w:t>
            </w:r>
            <w:r w:rsidRPr="5356A383">
              <w:rPr>
                <w:sz w:val="21"/>
                <w:szCs w:val="21"/>
              </w:rPr>
              <w:t>union.</w:t>
            </w:r>
          </w:p>
        </w:tc>
        <w:tc>
          <w:tcPr>
            <w:tcW w:w="4013" w:type="dxa"/>
            <w:tcBorders>
              <w:right w:val="single" w:sz="6" w:space="0" w:color="000000" w:themeColor="text1"/>
            </w:tcBorders>
          </w:tcPr>
          <w:p w14:paraId="3442430B" w14:textId="4E59D053" w:rsidR="00DE2B6A" w:rsidRDefault="5356A383" w:rsidP="5356A383">
            <w:pPr>
              <w:pStyle w:val="TableParagraph"/>
              <w:spacing w:line="244" w:lineRule="auto"/>
              <w:ind w:left="58" w:right="67"/>
              <w:rPr>
                <w:rFonts w:eastAsia="Verdana"/>
                <w:sz w:val="21"/>
                <w:szCs w:val="21"/>
              </w:rPr>
            </w:pPr>
            <w:r w:rsidRPr="00A65BC8">
              <w:rPr>
                <w:rFonts w:eastAsia="Verdana"/>
                <w:sz w:val="21"/>
                <w:szCs w:val="21"/>
              </w:rPr>
              <w:t xml:space="preserve">Obligations contained within the University’s Code of Practice on Freedom of Expression &amp; External Speakers </w:t>
            </w:r>
            <w:r w:rsidR="00A65BC8">
              <w:rPr>
                <w:rFonts w:eastAsia="Verdana"/>
                <w:sz w:val="21"/>
                <w:szCs w:val="21"/>
              </w:rPr>
              <w:t xml:space="preserve">to be included </w:t>
            </w:r>
            <w:r w:rsidRPr="00A65BC8">
              <w:rPr>
                <w:rFonts w:eastAsia="Verdana"/>
                <w:sz w:val="21"/>
                <w:szCs w:val="21"/>
              </w:rPr>
              <w:t>in enrolment and re-enrolment information and published on the University’s website.</w:t>
            </w:r>
          </w:p>
          <w:p w14:paraId="6699D618" w14:textId="622E9C18" w:rsidR="00174F05" w:rsidRDefault="00174F05" w:rsidP="5356A383">
            <w:pPr>
              <w:pStyle w:val="TableParagraph"/>
              <w:spacing w:line="244" w:lineRule="auto"/>
              <w:ind w:left="58" w:right="67"/>
              <w:rPr>
                <w:rFonts w:eastAsia="Verdana"/>
                <w:sz w:val="21"/>
                <w:szCs w:val="21"/>
              </w:rPr>
            </w:pPr>
          </w:p>
          <w:p w14:paraId="00BE7EEF" w14:textId="3FF177C1" w:rsidR="007D295F" w:rsidRDefault="007D295F" w:rsidP="5356A383">
            <w:pPr>
              <w:pStyle w:val="TableParagraph"/>
              <w:spacing w:line="244" w:lineRule="auto"/>
              <w:ind w:left="58" w:right="67"/>
              <w:rPr>
                <w:rFonts w:eastAsia="Verdana"/>
                <w:sz w:val="21"/>
                <w:szCs w:val="21"/>
              </w:rPr>
            </w:pPr>
            <w:r>
              <w:rPr>
                <w:rFonts w:eastAsia="Verdana"/>
                <w:sz w:val="21"/>
                <w:szCs w:val="21"/>
              </w:rPr>
              <w:t xml:space="preserve">A revised Policy and Code of Practice on Freedom of Speech was drafted following consultation across the institution and with the CSU during 2024/25. The revised Policy and Code of Practice was approved by Senate and the University Council in June 2025 and will be reviewed during 2025/26 following guidance issued by the OfS.  </w:t>
            </w:r>
          </w:p>
          <w:p w14:paraId="64BED2EE" w14:textId="77777777" w:rsidR="007D295F" w:rsidRDefault="007D295F" w:rsidP="5356A383">
            <w:pPr>
              <w:pStyle w:val="TableParagraph"/>
              <w:spacing w:line="244" w:lineRule="auto"/>
              <w:ind w:left="58" w:right="67"/>
              <w:rPr>
                <w:rFonts w:eastAsia="Verdana"/>
                <w:sz w:val="21"/>
                <w:szCs w:val="21"/>
              </w:rPr>
            </w:pPr>
          </w:p>
          <w:p w14:paraId="1FB31E70" w14:textId="311BD8AE" w:rsidR="00DE2B6A" w:rsidRPr="00A65BC8" w:rsidRDefault="00DE2B6A" w:rsidP="5356A383">
            <w:pPr>
              <w:pStyle w:val="TableParagraph"/>
              <w:spacing w:line="244" w:lineRule="auto"/>
              <w:ind w:left="58" w:right="67"/>
              <w:rPr>
                <w:sz w:val="21"/>
                <w:szCs w:val="21"/>
              </w:rPr>
            </w:pPr>
          </w:p>
          <w:p w14:paraId="39B0E901" w14:textId="78776C6A" w:rsidR="00DE2B6A" w:rsidRPr="00A65BC8" w:rsidRDefault="00DE2B6A" w:rsidP="5356A383">
            <w:pPr>
              <w:pStyle w:val="TableParagraph"/>
              <w:spacing w:line="244" w:lineRule="auto"/>
              <w:ind w:left="58" w:right="67"/>
              <w:rPr>
                <w:sz w:val="21"/>
                <w:szCs w:val="21"/>
              </w:rPr>
            </w:pPr>
          </w:p>
        </w:tc>
        <w:tc>
          <w:tcPr>
            <w:tcW w:w="3361" w:type="dxa"/>
            <w:tcBorders>
              <w:left w:val="single" w:sz="6" w:space="0" w:color="000000" w:themeColor="text1"/>
              <w:right w:val="single" w:sz="6" w:space="0" w:color="000000" w:themeColor="text1"/>
            </w:tcBorders>
          </w:tcPr>
          <w:p w14:paraId="2756ED5A" w14:textId="4C0287D9" w:rsidR="00DE2B6A" w:rsidRDefault="00DE2B6A" w:rsidP="40B50D00">
            <w:pPr>
              <w:pStyle w:val="TableParagraph"/>
              <w:spacing w:line="244" w:lineRule="auto"/>
              <w:ind w:left="58" w:right="38"/>
              <w:rPr>
                <w:sz w:val="21"/>
                <w:szCs w:val="21"/>
              </w:rPr>
            </w:pPr>
          </w:p>
          <w:p w14:paraId="07908C7E" w14:textId="77777777" w:rsidR="007D295F" w:rsidRDefault="007D295F" w:rsidP="40B50D00">
            <w:pPr>
              <w:pStyle w:val="TableParagraph"/>
              <w:spacing w:line="244" w:lineRule="auto"/>
              <w:ind w:left="58" w:right="38"/>
              <w:rPr>
                <w:sz w:val="21"/>
                <w:szCs w:val="21"/>
              </w:rPr>
            </w:pPr>
          </w:p>
          <w:p w14:paraId="46A9449F" w14:textId="5690EC02" w:rsidR="007D295F" w:rsidRDefault="007D295F" w:rsidP="40B50D00">
            <w:pPr>
              <w:pStyle w:val="TableParagraph"/>
              <w:spacing w:line="244" w:lineRule="auto"/>
              <w:ind w:left="58" w:right="38"/>
              <w:rPr>
                <w:sz w:val="21"/>
                <w:szCs w:val="21"/>
              </w:rPr>
            </w:pPr>
            <w:r>
              <w:rPr>
                <w:sz w:val="21"/>
                <w:szCs w:val="21"/>
              </w:rPr>
              <w:t>Review of Policy and Code of Practice on Freedom of Speech during 2025/26.</w:t>
            </w:r>
          </w:p>
          <w:p w14:paraId="0857E3C5" w14:textId="77777777" w:rsidR="007D295F" w:rsidRDefault="007D295F" w:rsidP="40B50D00">
            <w:pPr>
              <w:pStyle w:val="TableParagraph"/>
              <w:spacing w:line="244" w:lineRule="auto"/>
              <w:ind w:left="58" w:right="38"/>
              <w:rPr>
                <w:sz w:val="21"/>
                <w:szCs w:val="21"/>
              </w:rPr>
            </w:pPr>
          </w:p>
          <w:p w14:paraId="52E7AD98" w14:textId="2856FBDB" w:rsidR="007D295F" w:rsidRPr="00935C11" w:rsidRDefault="007D295F" w:rsidP="40B50D00">
            <w:pPr>
              <w:pStyle w:val="TableParagraph"/>
              <w:spacing w:line="244" w:lineRule="auto"/>
              <w:ind w:left="58" w:right="38"/>
              <w:rPr>
                <w:sz w:val="21"/>
                <w:szCs w:val="21"/>
              </w:rPr>
            </w:pPr>
          </w:p>
        </w:tc>
        <w:tc>
          <w:tcPr>
            <w:tcW w:w="1149" w:type="dxa"/>
            <w:tcBorders>
              <w:left w:val="single" w:sz="6" w:space="0" w:color="000000" w:themeColor="text1"/>
            </w:tcBorders>
          </w:tcPr>
          <w:p w14:paraId="1CFB7F15" w14:textId="18226CAC" w:rsidR="00DE2B6A" w:rsidRPr="00EA1226" w:rsidRDefault="00115172" w:rsidP="40B50D00">
            <w:pPr>
              <w:pStyle w:val="TableParagraph"/>
              <w:ind w:left="260"/>
              <w:rPr>
                <w:sz w:val="21"/>
                <w:szCs w:val="21"/>
              </w:rPr>
            </w:pPr>
            <w:r>
              <w:rPr>
                <w:sz w:val="21"/>
                <w:szCs w:val="21"/>
              </w:rPr>
              <w:t>Dec 202</w:t>
            </w:r>
            <w:r w:rsidR="007D295F">
              <w:rPr>
                <w:sz w:val="21"/>
                <w:szCs w:val="21"/>
              </w:rPr>
              <w:t>5</w:t>
            </w:r>
          </w:p>
        </w:tc>
        <w:tc>
          <w:tcPr>
            <w:tcW w:w="3099" w:type="dxa"/>
            <w:tcBorders>
              <w:right w:val="single" w:sz="6" w:space="0" w:color="000000" w:themeColor="text1"/>
            </w:tcBorders>
          </w:tcPr>
          <w:p w14:paraId="07379A53" w14:textId="7BAFB7FB" w:rsidR="00DE2B6A" w:rsidRPr="00A65BC8" w:rsidRDefault="7D4E3E5D" w:rsidP="7D4E3E5D">
            <w:pPr>
              <w:spacing w:line="257" w:lineRule="auto"/>
              <w:rPr>
                <w:sz w:val="21"/>
                <w:szCs w:val="21"/>
              </w:rPr>
            </w:pPr>
            <w:r w:rsidRPr="00A65BC8">
              <w:rPr>
                <w:sz w:val="21"/>
                <w:szCs w:val="21"/>
              </w:rPr>
              <w:t xml:space="preserve">Currently use a proforma for speaker requests and this is shared with University Secretary for approval. </w:t>
            </w:r>
            <w:r w:rsidR="007C51F3">
              <w:rPr>
                <w:sz w:val="21"/>
                <w:szCs w:val="21"/>
              </w:rPr>
              <w:t xml:space="preserve">Recent updates to this form/process have been noted. </w:t>
            </w:r>
            <w:r w:rsidRPr="00A65BC8">
              <w:rPr>
                <w:sz w:val="21"/>
                <w:szCs w:val="21"/>
              </w:rPr>
              <w:t>Training is also run for Society leaders on key responsibilities of their roles including their responsibilities and processes for speaker requests.</w:t>
            </w:r>
          </w:p>
          <w:p w14:paraId="355FCA5A" w14:textId="77777777" w:rsidR="00DE2B6A" w:rsidRDefault="00DE2B6A" w:rsidP="7D4E3E5D">
            <w:pPr>
              <w:pStyle w:val="TableParagraph"/>
              <w:ind w:left="55"/>
              <w:rPr>
                <w:sz w:val="21"/>
                <w:szCs w:val="21"/>
              </w:rPr>
            </w:pPr>
          </w:p>
          <w:p w14:paraId="7746FA74" w14:textId="5E183425" w:rsidR="009711C6" w:rsidRDefault="009711C6" w:rsidP="7D4E3E5D">
            <w:pPr>
              <w:pStyle w:val="TableParagraph"/>
              <w:ind w:left="55"/>
              <w:rPr>
                <w:sz w:val="21"/>
                <w:szCs w:val="21"/>
              </w:rPr>
            </w:pPr>
            <w:r>
              <w:rPr>
                <w:sz w:val="21"/>
                <w:szCs w:val="21"/>
              </w:rPr>
              <w:t xml:space="preserve">Following new Labour Government in 2024 the </w:t>
            </w:r>
            <w:r w:rsidR="00943AA9">
              <w:rPr>
                <w:sz w:val="21"/>
                <w:szCs w:val="21"/>
              </w:rPr>
              <w:t xml:space="preserve">original </w:t>
            </w:r>
            <w:r>
              <w:rPr>
                <w:sz w:val="21"/>
                <w:szCs w:val="21"/>
              </w:rPr>
              <w:t>Freedom of Speech Bill has been</w:t>
            </w:r>
            <w:r w:rsidR="00943AA9">
              <w:rPr>
                <w:sz w:val="21"/>
                <w:szCs w:val="21"/>
              </w:rPr>
              <w:t xml:space="preserve"> amended</w:t>
            </w:r>
            <w:r w:rsidR="007D5A08">
              <w:rPr>
                <w:sz w:val="21"/>
                <w:szCs w:val="21"/>
              </w:rPr>
              <w:t xml:space="preserve">. In close collaboration with the University, CSU have produced their own Freedom of Speech Code of Practice </w:t>
            </w:r>
          </w:p>
        </w:tc>
        <w:tc>
          <w:tcPr>
            <w:tcW w:w="3197" w:type="dxa"/>
            <w:tcBorders>
              <w:left w:val="single" w:sz="6" w:space="0" w:color="000000" w:themeColor="text1"/>
              <w:right w:val="single" w:sz="6" w:space="0" w:color="000000" w:themeColor="text1"/>
            </w:tcBorders>
          </w:tcPr>
          <w:p w14:paraId="11637F9F" w14:textId="77777777" w:rsidR="009711C6" w:rsidRDefault="009711C6">
            <w:pPr>
              <w:pStyle w:val="TableParagraph"/>
              <w:spacing w:line="244" w:lineRule="auto"/>
              <w:ind w:left="54" w:right="128"/>
              <w:rPr>
                <w:iCs/>
                <w:sz w:val="21"/>
              </w:rPr>
            </w:pPr>
          </w:p>
          <w:p w14:paraId="0EE91F37" w14:textId="4C8B4A48" w:rsidR="009711C6" w:rsidRDefault="009711C6">
            <w:pPr>
              <w:pStyle w:val="TableParagraph"/>
              <w:spacing w:line="244" w:lineRule="auto"/>
              <w:ind w:left="54" w:right="128"/>
              <w:rPr>
                <w:iCs/>
                <w:sz w:val="21"/>
              </w:rPr>
            </w:pPr>
            <w:r>
              <w:rPr>
                <w:iCs/>
                <w:sz w:val="21"/>
              </w:rPr>
              <w:t>Revise current Freedom of Expression to ensure it is a joint University and CSU document</w:t>
            </w:r>
            <w:r w:rsidR="007C4DBB">
              <w:rPr>
                <w:iCs/>
                <w:sz w:val="21"/>
              </w:rPr>
              <w:t xml:space="preserve"> – COMPLETE, new CSU </w:t>
            </w:r>
            <w:r w:rsidR="000B68EA">
              <w:rPr>
                <w:iCs/>
                <w:sz w:val="21"/>
              </w:rPr>
              <w:t>Freedom of Speech code of practice written, to be approved by Board of Trustees</w:t>
            </w:r>
          </w:p>
          <w:p w14:paraId="79032C53" w14:textId="41B5CAA6" w:rsidR="007C4DBB" w:rsidRPr="006660CD" w:rsidRDefault="007C4DBB">
            <w:pPr>
              <w:pStyle w:val="TableParagraph"/>
              <w:spacing w:line="244" w:lineRule="auto"/>
              <w:ind w:left="54" w:right="128"/>
              <w:rPr>
                <w:iCs/>
                <w:sz w:val="21"/>
              </w:rPr>
            </w:pPr>
          </w:p>
        </w:tc>
        <w:tc>
          <w:tcPr>
            <w:tcW w:w="1150" w:type="dxa"/>
            <w:tcBorders>
              <w:left w:val="single" w:sz="6" w:space="0" w:color="000000" w:themeColor="text1"/>
            </w:tcBorders>
          </w:tcPr>
          <w:p w14:paraId="2CBFB576" w14:textId="77777777" w:rsidR="009711C6" w:rsidRDefault="009711C6" w:rsidP="007E5982">
            <w:pPr>
              <w:pStyle w:val="TableParagraph"/>
              <w:rPr>
                <w:iCs/>
                <w:sz w:val="21"/>
              </w:rPr>
            </w:pPr>
          </w:p>
          <w:p w14:paraId="3F51313E" w14:textId="77777777" w:rsidR="009711C6" w:rsidRDefault="009711C6" w:rsidP="007E5982">
            <w:pPr>
              <w:pStyle w:val="TableParagraph"/>
              <w:rPr>
                <w:iCs/>
                <w:sz w:val="21"/>
              </w:rPr>
            </w:pPr>
          </w:p>
          <w:p w14:paraId="7F0C55DB" w14:textId="77777777" w:rsidR="009711C6" w:rsidRDefault="009711C6" w:rsidP="007E5982">
            <w:pPr>
              <w:pStyle w:val="TableParagraph"/>
              <w:rPr>
                <w:iCs/>
                <w:sz w:val="21"/>
              </w:rPr>
            </w:pPr>
          </w:p>
          <w:p w14:paraId="30AB4DEB" w14:textId="77777777" w:rsidR="009711C6" w:rsidRDefault="009711C6" w:rsidP="007E5982">
            <w:pPr>
              <w:pStyle w:val="TableParagraph"/>
              <w:rPr>
                <w:iCs/>
                <w:sz w:val="21"/>
              </w:rPr>
            </w:pPr>
          </w:p>
          <w:p w14:paraId="14B589E8" w14:textId="77777777" w:rsidR="009711C6" w:rsidRDefault="009711C6" w:rsidP="007E5982">
            <w:pPr>
              <w:pStyle w:val="TableParagraph"/>
              <w:rPr>
                <w:iCs/>
                <w:sz w:val="21"/>
              </w:rPr>
            </w:pPr>
          </w:p>
          <w:p w14:paraId="09C8537B" w14:textId="4C8E846A" w:rsidR="009711C6" w:rsidRPr="006660CD" w:rsidRDefault="000B68EA" w:rsidP="007E5982">
            <w:pPr>
              <w:pStyle w:val="TableParagraph"/>
              <w:rPr>
                <w:iCs/>
                <w:sz w:val="21"/>
              </w:rPr>
            </w:pPr>
            <w:r>
              <w:rPr>
                <w:iCs/>
                <w:sz w:val="21"/>
              </w:rPr>
              <w:t>September</w:t>
            </w:r>
            <w:r w:rsidR="009711C6">
              <w:rPr>
                <w:iCs/>
                <w:sz w:val="21"/>
              </w:rPr>
              <w:t xml:space="preserve"> 202</w:t>
            </w:r>
            <w:r>
              <w:rPr>
                <w:iCs/>
                <w:sz w:val="21"/>
              </w:rPr>
              <w:t>5</w:t>
            </w:r>
          </w:p>
        </w:tc>
        <w:tc>
          <w:tcPr>
            <w:tcW w:w="1203" w:type="dxa"/>
            <w:tcBorders>
              <w:top w:val="single" w:sz="12" w:space="0" w:color="7F7F7F" w:themeColor="text1" w:themeTint="80"/>
            </w:tcBorders>
            <w:shd w:val="clear" w:color="auto" w:fill="9BBB59" w:themeFill="accent3"/>
          </w:tcPr>
          <w:p w14:paraId="65375BBD" w14:textId="77777777" w:rsidR="00DE2B6A" w:rsidRDefault="00DE2B6A">
            <w:pPr>
              <w:pStyle w:val="TableParagraph"/>
              <w:spacing w:before="0"/>
              <w:rPr>
                <w:rFonts w:ascii="Times New Roman"/>
                <w:sz w:val="20"/>
              </w:rPr>
            </w:pPr>
          </w:p>
        </w:tc>
      </w:tr>
    </w:tbl>
    <w:p w14:paraId="560DD7F3" w14:textId="77777777" w:rsidR="00DE2B6A" w:rsidRDefault="00DE2B6A">
      <w:pPr>
        <w:pStyle w:val="BodyText"/>
        <w:spacing w:before="5"/>
        <w:rPr>
          <w:rFonts w:ascii="Times New Roman"/>
          <w:b w:val="0"/>
          <w:sz w:val="22"/>
        </w:rPr>
      </w:pPr>
    </w:p>
    <w:p w14:paraId="6C2263AF" w14:textId="77777777" w:rsidR="00DE2B6A" w:rsidRDefault="0066441D">
      <w:pPr>
        <w:spacing w:before="61" w:after="21"/>
        <w:ind w:left="508"/>
        <w:rPr>
          <w:sz w:val="21"/>
        </w:rPr>
      </w:pPr>
      <w:r>
        <w:rPr>
          <w:sz w:val="21"/>
          <w:u w:val="single"/>
        </w:rPr>
        <w:t>Overall</w:t>
      </w:r>
      <w:r>
        <w:rPr>
          <w:spacing w:val="7"/>
          <w:sz w:val="21"/>
          <w:u w:val="single"/>
        </w:rPr>
        <w:t xml:space="preserve"> </w:t>
      </w:r>
      <w:r>
        <w:rPr>
          <w:sz w:val="21"/>
          <w:u w:val="single"/>
        </w:rPr>
        <w:t>Compliance</w:t>
      </w:r>
      <w:r>
        <w:rPr>
          <w:spacing w:val="7"/>
          <w:sz w:val="21"/>
          <w:u w:val="single"/>
        </w:rPr>
        <w:t xml:space="preserve"> </w:t>
      </w:r>
      <w:r>
        <w:rPr>
          <w:sz w:val="21"/>
          <w:u w:val="single"/>
        </w:rPr>
        <w:t>Rating:</w:t>
      </w:r>
    </w:p>
    <w:tbl>
      <w:tblPr>
        <w:tblW w:w="0" w:type="auto"/>
        <w:tblInd w:w="4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25"/>
        <w:gridCol w:w="17160"/>
      </w:tblGrid>
      <w:tr w:rsidR="00DE2B6A" w14:paraId="64148380" w14:textId="77777777">
        <w:trPr>
          <w:trHeight w:val="285"/>
        </w:trPr>
        <w:tc>
          <w:tcPr>
            <w:tcW w:w="4725" w:type="dxa"/>
            <w:shd w:val="clear" w:color="auto" w:fill="C6EECE"/>
          </w:tcPr>
          <w:p w14:paraId="7E572BAE" w14:textId="77777777" w:rsidR="00DE2B6A" w:rsidRDefault="0066441D">
            <w:pPr>
              <w:pStyle w:val="TableParagraph"/>
              <w:spacing w:before="31" w:line="234" w:lineRule="exact"/>
              <w:ind w:left="2048" w:right="2038"/>
              <w:jc w:val="center"/>
              <w:rPr>
                <w:sz w:val="21"/>
              </w:rPr>
            </w:pPr>
            <w:r>
              <w:rPr>
                <w:color w:val="006100"/>
                <w:sz w:val="21"/>
              </w:rPr>
              <w:t>Green</w:t>
            </w:r>
          </w:p>
        </w:tc>
        <w:tc>
          <w:tcPr>
            <w:tcW w:w="17160" w:type="dxa"/>
          </w:tcPr>
          <w:p w14:paraId="71339CD5" w14:textId="159A1E48" w:rsidR="00DE2B6A" w:rsidRDefault="0066441D">
            <w:pPr>
              <w:pStyle w:val="TableParagraph"/>
              <w:spacing w:before="55" w:line="210" w:lineRule="exact"/>
              <w:ind w:left="52"/>
              <w:rPr>
                <w:sz w:val="19"/>
              </w:rPr>
            </w:pPr>
            <w:r>
              <w:rPr>
                <w:sz w:val="19"/>
              </w:rPr>
              <w:t>Full</w:t>
            </w:r>
            <w:r>
              <w:rPr>
                <w:spacing w:val="9"/>
                <w:sz w:val="19"/>
              </w:rPr>
              <w:t xml:space="preserve"> </w:t>
            </w:r>
            <w:r>
              <w:rPr>
                <w:sz w:val="19"/>
              </w:rPr>
              <w:t>assurance</w:t>
            </w:r>
            <w:r>
              <w:rPr>
                <w:spacing w:val="11"/>
                <w:sz w:val="19"/>
              </w:rPr>
              <w:t xml:space="preserve"> </w:t>
            </w:r>
            <w:r>
              <w:rPr>
                <w:sz w:val="19"/>
              </w:rPr>
              <w:t>evidenced</w:t>
            </w:r>
            <w:r>
              <w:rPr>
                <w:spacing w:val="10"/>
                <w:sz w:val="19"/>
              </w:rPr>
              <w:t xml:space="preserve"> </w:t>
            </w:r>
            <w:r>
              <w:rPr>
                <w:sz w:val="19"/>
              </w:rPr>
              <w:t>&amp;</w:t>
            </w:r>
            <w:r>
              <w:rPr>
                <w:spacing w:val="10"/>
                <w:sz w:val="19"/>
              </w:rPr>
              <w:t xml:space="preserve"> </w:t>
            </w:r>
            <w:r>
              <w:rPr>
                <w:sz w:val="19"/>
              </w:rPr>
              <w:t>offered</w:t>
            </w:r>
            <w:r>
              <w:rPr>
                <w:spacing w:val="10"/>
                <w:sz w:val="19"/>
              </w:rPr>
              <w:t xml:space="preserve"> </w:t>
            </w:r>
            <w:r>
              <w:rPr>
                <w:sz w:val="19"/>
              </w:rPr>
              <w:t>to</w:t>
            </w:r>
            <w:r>
              <w:rPr>
                <w:spacing w:val="10"/>
                <w:sz w:val="19"/>
              </w:rPr>
              <w:t xml:space="preserve"> </w:t>
            </w:r>
            <w:r>
              <w:rPr>
                <w:sz w:val="19"/>
              </w:rPr>
              <w:t>Council.</w:t>
            </w:r>
            <w:r>
              <w:rPr>
                <w:spacing w:val="11"/>
                <w:sz w:val="19"/>
              </w:rPr>
              <w:t xml:space="preserve"> </w:t>
            </w:r>
          </w:p>
        </w:tc>
      </w:tr>
      <w:tr w:rsidR="00DE2B6A" w14:paraId="47320D10" w14:textId="77777777" w:rsidTr="007A6E63">
        <w:trPr>
          <w:trHeight w:val="285"/>
        </w:trPr>
        <w:tc>
          <w:tcPr>
            <w:tcW w:w="4725" w:type="dxa"/>
            <w:shd w:val="clear" w:color="auto" w:fill="FABF8F" w:themeFill="accent6" w:themeFillTint="99"/>
          </w:tcPr>
          <w:p w14:paraId="0205A38A" w14:textId="77777777" w:rsidR="00DE2B6A" w:rsidRDefault="0066441D">
            <w:pPr>
              <w:pStyle w:val="TableParagraph"/>
              <w:spacing w:before="31" w:line="234" w:lineRule="exact"/>
              <w:ind w:left="2048" w:right="2044"/>
              <w:jc w:val="center"/>
              <w:rPr>
                <w:sz w:val="21"/>
              </w:rPr>
            </w:pPr>
            <w:r>
              <w:rPr>
                <w:color w:val="3E3E76"/>
                <w:sz w:val="21"/>
              </w:rPr>
              <w:t>Amber</w:t>
            </w:r>
          </w:p>
        </w:tc>
        <w:tc>
          <w:tcPr>
            <w:tcW w:w="17160" w:type="dxa"/>
          </w:tcPr>
          <w:p w14:paraId="2D5F9709" w14:textId="62D7F598" w:rsidR="00DE2B6A" w:rsidRDefault="006C59F0">
            <w:pPr>
              <w:pStyle w:val="TableParagraph"/>
              <w:spacing w:before="55" w:line="210" w:lineRule="exact"/>
              <w:ind w:left="52"/>
              <w:rPr>
                <w:sz w:val="19"/>
              </w:rPr>
            </w:pPr>
            <w:r>
              <w:rPr>
                <w:sz w:val="19"/>
              </w:rPr>
              <w:t>Some</w:t>
            </w:r>
            <w:r>
              <w:rPr>
                <w:spacing w:val="9"/>
                <w:sz w:val="19"/>
              </w:rPr>
              <w:t xml:space="preserve"> </w:t>
            </w:r>
            <w:r>
              <w:rPr>
                <w:sz w:val="19"/>
              </w:rPr>
              <w:t>actions/recommendations</w:t>
            </w:r>
            <w:r>
              <w:rPr>
                <w:spacing w:val="11"/>
                <w:sz w:val="19"/>
              </w:rPr>
              <w:t xml:space="preserve"> </w:t>
            </w:r>
            <w:r>
              <w:rPr>
                <w:sz w:val="19"/>
              </w:rPr>
              <w:t>identified</w:t>
            </w:r>
            <w:r>
              <w:rPr>
                <w:spacing w:val="10"/>
                <w:sz w:val="19"/>
              </w:rPr>
              <w:t xml:space="preserve"> </w:t>
            </w:r>
            <w:r>
              <w:rPr>
                <w:sz w:val="19"/>
              </w:rPr>
              <w:t>to</w:t>
            </w:r>
            <w:r>
              <w:rPr>
                <w:spacing w:val="10"/>
                <w:sz w:val="19"/>
              </w:rPr>
              <w:t xml:space="preserve"> </w:t>
            </w:r>
            <w:r>
              <w:rPr>
                <w:sz w:val="19"/>
              </w:rPr>
              <w:t>further</w:t>
            </w:r>
            <w:r>
              <w:rPr>
                <w:spacing w:val="10"/>
                <w:sz w:val="19"/>
              </w:rPr>
              <w:t xml:space="preserve"> </w:t>
            </w:r>
            <w:r>
              <w:rPr>
                <w:sz w:val="19"/>
              </w:rPr>
              <w:t>enhance</w:t>
            </w:r>
            <w:r>
              <w:rPr>
                <w:spacing w:val="10"/>
                <w:sz w:val="19"/>
              </w:rPr>
              <w:t xml:space="preserve"> </w:t>
            </w:r>
            <w:r>
              <w:rPr>
                <w:sz w:val="19"/>
              </w:rPr>
              <w:t>compliance</w:t>
            </w:r>
            <w:r>
              <w:rPr>
                <w:spacing w:val="10"/>
                <w:sz w:val="19"/>
              </w:rPr>
              <w:t xml:space="preserve"> </w:t>
            </w:r>
            <w:r>
              <w:rPr>
                <w:sz w:val="19"/>
              </w:rPr>
              <w:t>or</w:t>
            </w:r>
            <w:r>
              <w:rPr>
                <w:spacing w:val="9"/>
                <w:sz w:val="19"/>
              </w:rPr>
              <w:t xml:space="preserve"> </w:t>
            </w:r>
            <w:r>
              <w:rPr>
                <w:sz w:val="19"/>
              </w:rPr>
              <w:t>improve</w:t>
            </w:r>
            <w:r>
              <w:rPr>
                <w:spacing w:val="10"/>
                <w:sz w:val="19"/>
              </w:rPr>
              <w:t xml:space="preserve"> </w:t>
            </w:r>
            <w:r>
              <w:rPr>
                <w:sz w:val="19"/>
              </w:rPr>
              <w:t>business</w:t>
            </w:r>
            <w:r>
              <w:rPr>
                <w:spacing w:val="10"/>
                <w:sz w:val="19"/>
              </w:rPr>
              <w:t xml:space="preserve"> </w:t>
            </w:r>
            <w:r>
              <w:rPr>
                <w:sz w:val="19"/>
              </w:rPr>
              <w:t>processes</w:t>
            </w:r>
            <w:r>
              <w:rPr>
                <w:spacing w:val="9"/>
                <w:sz w:val="19"/>
              </w:rPr>
              <w:t xml:space="preserve"> </w:t>
            </w:r>
            <w:r>
              <w:rPr>
                <w:sz w:val="19"/>
              </w:rPr>
              <w:t>despite</w:t>
            </w:r>
            <w:r>
              <w:rPr>
                <w:spacing w:val="10"/>
                <w:sz w:val="19"/>
              </w:rPr>
              <w:t xml:space="preserve"> </w:t>
            </w:r>
            <w:r>
              <w:rPr>
                <w:sz w:val="19"/>
              </w:rPr>
              <w:t>complying</w:t>
            </w:r>
            <w:r>
              <w:rPr>
                <w:spacing w:val="9"/>
                <w:sz w:val="19"/>
              </w:rPr>
              <w:t xml:space="preserve"> </w:t>
            </w:r>
            <w:r>
              <w:rPr>
                <w:sz w:val="19"/>
              </w:rPr>
              <w:t>with</w:t>
            </w:r>
            <w:r>
              <w:rPr>
                <w:spacing w:val="10"/>
                <w:sz w:val="19"/>
              </w:rPr>
              <w:t xml:space="preserve"> </w:t>
            </w:r>
            <w:r>
              <w:rPr>
                <w:sz w:val="19"/>
              </w:rPr>
              <w:t>the</w:t>
            </w:r>
            <w:r>
              <w:rPr>
                <w:spacing w:val="10"/>
                <w:sz w:val="19"/>
              </w:rPr>
              <w:t xml:space="preserve"> </w:t>
            </w:r>
            <w:r>
              <w:rPr>
                <w:sz w:val="19"/>
              </w:rPr>
              <w:t>essentials</w:t>
            </w:r>
            <w:r>
              <w:rPr>
                <w:spacing w:val="9"/>
                <w:sz w:val="19"/>
              </w:rPr>
              <w:t xml:space="preserve"> </w:t>
            </w:r>
            <w:r>
              <w:rPr>
                <w:sz w:val="19"/>
              </w:rPr>
              <w:t>of</w:t>
            </w:r>
            <w:r>
              <w:rPr>
                <w:spacing w:val="10"/>
                <w:sz w:val="19"/>
              </w:rPr>
              <w:t xml:space="preserve"> </w:t>
            </w:r>
            <w:r>
              <w:rPr>
                <w:sz w:val="19"/>
              </w:rPr>
              <w:t>the</w:t>
            </w:r>
            <w:r>
              <w:rPr>
                <w:spacing w:val="10"/>
                <w:sz w:val="19"/>
              </w:rPr>
              <w:t xml:space="preserve"> </w:t>
            </w:r>
            <w:r>
              <w:rPr>
                <w:sz w:val="19"/>
              </w:rPr>
              <w:t>Act.</w:t>
            </w:r>
          </w:p>
        </w:tc>
      </w:tr>
      <w:tr w:rsidR="00DE2B6A" w14:paraId="5685FBBE" w14:textId="77777777">
        <w:trPr>
          <w:trHeight w:val="285"/>
        </w:trPr>
        <w:tc>
          <w:tcPr>
            <w:tcW w:w="4725" w:type="dxa"/>
            <w:shd w:val="clear" w:color="auto" w:fill="FFC7CE"/>
          </w:tcPr>
          <w:p w14:paraId="662BF2A8" w14:textId="77777777" w:rsidR="00DE2B6A" w:rsidRDefault="0066441D">
            <w:pPr>
              <w:pStyle w:val="TableParagraph"/>
              <w:spacing w:before="31" w:line="234" w:lineRule="exact"/>
              <w:ind w:left="2037" w:right="2044"/>
              <w:jc w:val="center"/>
              <w:rPr>
                <w:sz w:val="21"/>
              </w:rPr>
            </w:pPr>
            <w:r>
              <w:rPr>
                <w:color w:val="9B0006"/>
                <w:sz w:val="21"/>
              </w:rPr>
              <w:t>Red</w:t>
            </w:r>
          </w:p>
        </w:tc>
        <w:tc>
          <w:tcPr>
            <w:tcW w:w="17160" w:type="dxa"/>
          </w:tcPr>
          <w:p w14:paraId="3F08FAB0" w14:textId="77777777" w:rsidR="00DE2B6A" w:rsidRDefault="0066441D">
            <w:pPr>
              <w:pStyle w:val="TableParagraph"/>
              <w:spacing w:before="55" w:line="210" w:lineRule="exact"/>
              <w:ind w:left="52"/>
              <w:rPr>
                <w:sz w:val="19"/>
              </w:rPr>
            </w:pPr>
            <w:r>
              <w:rPr>
                <w:sz w:val="19"/>
              </w:rPr>
              <w:t>Limited</w:t>
            </w:r>
            <w:r>
              <w:rPr>
                <w:spacing w:val="8"/>
                <w:sz w:val="19"/>
              </w:rPr>
              <w:t xml:space="preserve"> </w:t>
            </w:r>
            <w:r>
              <w:rPr>
                <w:sz w:val="19"/>
              </w:rPr>
              <w:t>or</w:t>
            </w:r>
            <w:r>
              <w:rPr>
                <w:spacing w:val="8"/>
                <w:sz w:val="19"/>
              </w:rPr>
              <w:t xml:space="preserve"> </w:t>
            </w:r>
            <w:r>
              <w:rPr>
                <w:sz w:val="19"/>
              </w:rPr>
              <w:t>no</w:t>
            </w:r>
            <w:r>
              <w:rPr>
                <w:spacing w:val="8"/>
                <w:sz w:val="19"/>
              </w:rPr>
              <w:t xml:space="preserve"> </w:t>
            </w:r>
            <w:r>
              <w:rPr>
                <w:sz w:val="19"/>
              </w:rPr>
              <w:t>mechanisms</w:t>
            </w:r>
            <w:r>
              <w:rPr>
                <w:spacing w:val="9"/>
                <w:sz w:val="19"/>
              </w:rPr>
              <w:t xml:space="preserve"> </w:t>
            </w:r>
            <w:r>
              <w:rPr>
                <w:sz w:val="19"/>
              </w:rPr>
              <w:t>in</w:t>
            </w:r>
            <w:r>
              <w:rPr>
                <w:spacing w:val="8"/>
                <w:sz w:val="19"/>
              </w:rPr>
              <w:t xml:space="preserve"> </w:t>
            </w:r>
            <w:r>
              <w:rPr>
                <w:sz w:val="19"/>
              </w:rPr>
              <w:t>place</w:t>
            </w:r>
            <w:r>
              <w:rPr>
                <w:spacing w:val="8"/>
                <w:sz w:val="19"/>
              </w:rPr>
              <w:t xml:space="preserve"> </w:t>
            </w:r>
            <w:r>
              <w:rPr>
                <w:sz w:val="19"/>
              </w:rPr>
              <w:t>to</w:t>
            </w:r>
            <w:r>
              <w:rPr>
                <w:spacing w:val="8"/>
                <w:sz w:val="19"/>
              </w:rPr>
              <w:t xml:space="preserve"> </w:t>
            </w:r>
            <w:r>
              <w:rPr>
                <w:sz w:val="19"/>
              </w:rPr>
              <w:t>evidence</w:t>
            </w:r>
            <w:r>
              <w:rPr>
                <w:spacing w:val="9"/>
                <w:sz w:val="19"/>
              </w:rPr>
              <w:t xml:space="preserve"> </w:t>
            </w:r>
            <w:r>
              <w:rPr>
                <w:sz w:val="19"/>
              </w:rPr>
              <w:t>compliance;</w:t>
            </w:r>
            <w:r>
              <w:rPr>
                <w:spacing w:val="8"/>
                <w:sz w:val="19"/>
              </w:rPr>
              <w:t xml:space="preserve"> </w:t>
            </w:r>
            <w:r>
              <w:rPr>
                <w:sz w:val="19"/>
              </w:rPr>
              <w:t>actions</w:t>
            </w:r>
            <w:r>
              <w:rPr>
                <w:spacing w:val="9"/>
                <w:sz w:val="19"/>
              </w:rPr>
              <w:t xml:space="preserve"> </w:t>
            </w:r>
            <w:r>
              <w:rPr>
                <w:sz w:val="19"/>
              </w:rPr>
              <w:t>identified</w:t>
            </w:r>
            <w:r>
              <w:rPr>
                <w:spacing w:val="9"/>
                <w:sz w:val="19"/>
              </w:rPr>
              <w:t xml:space="preserve"> </w:t>
            </w:r>
            <w:r>
              <w:rPr>
                <w:sz w:val="19"/>
              </w:rPr>
              <w:t>for</w:t>
            </w:r>
            <w:r>
              <w:rPr>
                <w:spacing w:val="9"/>
                <w:sz w:val="19"/>
              </w:rPr>
              <w:t xml:space="preserve"> </w:t>
            </w:r>
            <w:r>
              <w:rPr>
                <w:sz w:val="19"/>
              </w:rPr>
              <w:t>improvements</w:t>
            </w:r>
            <w:r>
              <w:rPr>
                <w:spacing w:val="8"/>
                <w:sz w:val="19"/>
              </w:rPr>
              <w:t xml:space="preserve"> </w:t>
            </w:r>
            <w:r>
              <w:rPr>
                <w:sz w:val="19"/>
              </w:rPr>
              <w:t>to</w:t>
            </w:r>
            <w:r>
              <w:rPr>
                <w:spacing w:val="9"/>
                <w:sz w:val="19"/>
              </w:rPr>
              <w:t xml:space="preserve"> </w:t>
            </w:r>
            <w:r>
              <w:rPr>
                <w:sz w:val="19"/>
              </w:rPr>
              <w:t>be</w:t>
            </w:r>
            <w:r>
              <w:rPr>
                <w:spacing w:val="8"/>
                <w:sz w:val="19"/>
              </w:rPr>
              <w:t xml:space="preserve"> </w:t>
            </w:r>
            <w:r>
              <w:rPr>
                <w:sz w:val="19"/>
              </w:rPr>
              <w:t>made</w:t>
            </w:r>
            <w:r>
              <w:rPr>
                <w:spacing w:val="8"/>
                <w:sz w:val="19"/>
              </w:rPr>
              <w:t xml:space="preserve"> </w:t>
            </w:r>
            <w:r>
              <w:rPr>
                <w:sz w:val="19"/>
              </w:rPr>
              <w:t>and</w:t>
            </w:r>
            <w:r>
              <w:rPr>
                <w:spacing w:val="10"/>
                <w:sz w:val="19"/>
              </w:rPr>
              <w:t xml:space="preserve"> </w:t>
            </w:r>
            <w:r>
              <w:rPr>
                <w:sz w:val="19"/>
              </w:rPr>
              <w:t>reported.</w:t>
            </w:r>
          </w:p>
        </w:tc>
      </w:tr>
    </w:tbl>
    <w:p w14:paraId="6D177EA3" w14:textId="4048284A" w:rsidR="001C63CE" w:rsidRDefault="001C63CE"/>
    <w:p w14:paraId="47296C03" w14:textId="77777777" w:rsidR="00553E37" w:rsidRDefault="00553E37" w:rsidP="00553E37">
      <w:pPr>
        <w:ind w:right="107" w:firstLine="567"/>
        <w:rPr>
          <w:rFonts w:ascii="Arial" w:eastAsia="Times New Roman" w:hAnsi="Arial" w:cs="Arial"/>
          <w:sz w:val="21"/>
          <w:szCs w:val="21"/>
        </w:rPr>
      </w:pPr>
    </w:p>
    <w:p w14:paraId="06AB4904" w14:textId="17079A02" w:rsidR="00553E37" w:rsidRPr="00F5443E" w:rsidRDefault="00553E37" w:rsidP="00553E37">
      <w:pPr>
        <w:ind w:right="107" w:firstLine="567"/>
        <w:rPr>
          <w:rFonts w:ascii="Arial" w:eastAsia="Times New Roman" w:hAnsi="Arial" w:cs="Arial"/>
          <w:sz w:val="21"/>
          <w:szCs w:val="21"/>
        </w:rPr>
      </w:pPr>
      <w:r>
        <w:rPr>
          <w:rFonts w:ascii="Arial" w:eastAsia="Times New Roman" w:hAnsi="Arial" w:cs="Arial"/>
          <w:sz w:val="21"/>
          <w:szCs w:val="21"/>
        </w:rPr>
        <w:t>Approved by the University Council:</w:t>
      </w:r>
      <w:r w:rsidR="00FF6D0E">
        <w:rPr>
          <w:rFonts w:ascii="Arial" w:eastAsia="Times New Roman" w:hAnsi="Arial" w:cs="Arial"/>
          <w:sz w:val="21"/>
          <w:szCs w:val="21"/>
        </w:rPr>
        <w:t xml:space="preserve"> 9</w:t>
      </w:r>
      <w:r w:rsidR="00FF6D0E" w:rsidRPr="00FF6D0E">
        <w:rPr>
          <w:rFonts w:ascii="Arial" w:eastAsia="Times New Roman" w:hAnsi="Arial" w:cs="Arial"/>
          <w:sz w:val="21"/>
          <w:szCs w:val="21"/>
          <w:vertAlign w:val="superscript"/>
        </w:rPr>
        <w:t>th</w:t>
      </w:r>
      <w:r w:rsidR="00FF6D0E">
        <w:rPr>
          <w:rFonts w:ascii="Arial" w:eastAsia="Times New Roman" w:hAnsi="Arial" w:cs="Arial"/>
          <w:sz w:val="21"/>
          <w:szCs w:val="21"/>
        </w:rPr>
        <w:t xml:space="preserve"> December 2025</w:t>
      </w:r>
      <w:r>
        <w:rPr>
          <w:rFonts w:ascii="Arial" w:eastAsia="Times New Roman" w:hAnsi="Arial" w:cs="Arial"/>
          <w:sz w:val="21"/>
          <w:szCs w:val="21"/>
        </w:rPr>
        <w:t xml:space="preserve"> </w:t>
      </w:r>
      <w:r w:rsidR="000D5F17">
        <w:rPr>
          <w:rFonts w:ascii="Arial" w:eastAsia="Times New Roman" w:hAnsi="Arial" w:cs="Arial"/>
          <w:sz w:val="21"/>
          <w:szCs w:val="21"/>
        </w:rPr>
        <w:t xml:space="preserve"> </w:t>
      </w:r>
      <w:r>
        <w:rPr>
          <w:rFonts w:ascii="Arial" w:eastAsia="Times New Roman" w:hAnsi="Arial" w:cs="Arial"/>
          <w:sz w:val="21"/>
          <w:szCs w:val="21"/>
        </w:rPr>
        <w:t xml:space="preserve"> </w:t>
      </w:r>
    </w:p>
    <w:p w14:paraId="2B3E66D1" w14:textId="13FB21CA" w:rsidR="00F5443E" w:rsidRDefault="00F5443E"/>
    <w:p w14:paraId="244C0F43" w14:textId="14F23EC1" w:rsidR="00F5443E" w:rsidRDefault="00F5443E"/>
    <w:p w14:paraId="2C5E3B8B" w14:textId="361F1DA3" w:rsidR="00F5443E" w:rsidRDefault="00F5443E"/>
    <w:p w14:paraId="62C0BD65" w14:textId="172EBAF6" w:rsidR="00F5443E" w:rsidRDefault="00F5443E"/>
    <w:p w14:paraId="76C73F16" w14:textId="54CC3962" w:rsidR="00F5443E" w:rsidRDefault="00F5443E"/>
    <w:p w14:paraId="39C25153" w14:textId="6EB6A621" w:rsidR="00F5443E" w:rsidRDefault="00F5443E"/>
    <w:p w14:paraId="70103D0A" w14:textId="3A02AEFB" w:rsidR="00F5443E" w:rsidRDefault="00F5443E"/>
    <w:p w14:paraId="13FFA0E3" w14:textId="54B3D116" w:rsidR="006660CD" w:rsidRDefault="006660CD">
      <w:r>
        <w:br w:type="page"/>
      </w:r>
    </w:p>
    <w:p w14:paraId="116920EC" w14:textId="77777777" w:rsidR="00F5443E" w:rsidRDefault="00F5443E"/>
    <w:p w14:paraId="393BD24C" w14:textId="46FF8BDE" w:rsidR="00F5443E" w:rsidRDefault="00F5443E"/>
    <w:p w14:paraId="1F08EB87" w14:textId="77777777" w:rsidR="00F5443E" w:rsidRPr="00F5443E" w:rsidRDefault="00F5443E" w:rsidP="00F5443E">
      <w:pPr>
        <w:ind w:firstLine="567"/>
        <w:rPr>
          <w:rFonts w:ascii="Arial" w:hAnsi="Arial" w:cs="Arial"/>
          <w:b/>
          <w:sz w:val="21"/>
          <w:szCs w:val="21"/>
        </w:rPr>
      </w:pPr>
      <w:r w:rsidRPr="00F5443E">
        <w:rPr>
          <w:rFonts w:ascii="Arial" w:hAnsi="Arial" w:cs="Arial"/>
          <w:b/>
          <w:sz w:val="21"/>
          <w:szCs w:val="21"/>
        </w:rPr>
        <w:t>APPENDIX A</w:t>
      </w:r>
    </w:p>
    <w:p w14:paraId="3440638C" w14:textId="77777777" w:rsidR="00F5443E" w:rsidRPr="00F5443E" w:rsidRDefault="00F5443E" w:rsidP="00F5443E">
      <w:pPr>
        <w:rPr>
          <w:rFonts w:ascii="Arial" w:hAnsi="Arial" w:cs="Arial"/>
          <w:b/>
          <w:sz w:val="21"/>
          <w:szCs w:val="21"/>
        </w:rPr>
      </w:pPr>
    </w:p>
    <w:p w14:paraId="2537D2F8" w14:textId="77777777" w:rsidR="00F5443E" w:rsidRPr="00F5443E" w:rsidRDefault="00F5443E" w:rsidP="00F5443E">
      <w:pPr>
        <w:ind w:firstLine="567"/>
        <w:rPr>
          <w:rFonts w:ascii="Arial" w:hAnsi="Arial" w:cs="Arial"/>
          <w:b/>
          <w:sz w:val="21"/>
          <w:szCs w:val="21"/>
        </w:rPr>
      </w:pPr>
      <w:r w:rsidRPr="00F5443E">
        <w:rPr>
          <w:rFonts w:ascii="Arial" w:hAnsi="Arial" w:cs="Arial"/>
          <w:b/>
          <w:sz w:val="21"/>
          <w:szCs w:val="21"/>
        </w:rPr>
        <w:t>RESTRICTIONS IMPOSED ON THE ACTIVITIES OF THE CSU BY CHARITY LAW</w:t>
      </w:r>
    </w:p>
    <w:p w14:paraId="69A53727" w14:textId="77777777" w:rsidR="00F5443E" w:rsidRPr="00F5443E" w:rsidRDefault="00F5443E" w:rsidP="00F5443E">
      <w:pPr>
        <w:rPr>
          <w:rFonts w:ascii="Arial" w:hAnsi="Arial" w:cs="Arial"/>
          <w:b/>
          <w:sz w:val="21"/>
          <w:szCs w:val="21"/>
        </w:rPr>
      </w:pPr>
    </w:p>
    <w:p w14:paraId="0241C2D1" w14:textId="77777777" w:rsidR="00F5443E" w:rsidRPr="00F5443E" w:rsidRDefault="00F5443E" w:rsidP="00F5443E">
      <w:pPr>
        <w:ind w:left="567" w:right="107"/>
        <w:rPr>
          <w:rFonts w:ascii="Arial" w:hAnsi="Arial" w:cs="Arial"/>
          <w:sz w:val="21"/>
          <w:szCs w:val="21"/>
        </w:rPr>
      </w:pPr>
      <w:r w:rsidRPr="00F5443E">
        <w:rPr>
          <w:rFonts w:ascii="Arial" w:hAnsi="Arial" w:cs="Arial"/>
          <w:sz w:val="21"/>
          <w:szCs w:val="21"/>
        </w:rPr>
        <w:t>The CSU is subject to charity law, as defined in the Charities Act 2006, and as such, resources of the CSU including that given by the University in the form of an annual grant, shall be used to further the objectives of the CSU as outlined in the Memorandum and Articles of Association, in respect of representation and furthering the interests of students as to enhance the educational aims of the University for students whilst at the University.</w:t>
      </w:r>
    </w:p>
    <w:p w14:paraId="2FDB71C4" w14:textId="77777777" w:rsidR="00F5443E" w:rsidRPr="00F5443E" w:rsidRDefault="00F5443E" w:rsidP="00F5443E">
      <w:pPr>
        <w:ind w:right="107"/>
        <w:rPr>
          <w:rFonts w:ascii="Arial" w:hAnsi="Arial" w:cs="Arial"/>
          <w:sz w:val="21"/>
          <w:szCs w:val="21"/>
        </w:rPr>
      </w:pPr>
    </w:p>
    <w:p w14:paraId="10A83BA2" w14:textId="77777777" w:rsidR="00F5443E" w:rsidRPr="00F5443E" w:rsidRDefault="00F5443E" w:rsidP="00F5443E">
      <w:pPr>
        <w:ind w:left="567" w:right="107"/>
        <w:rPr>
          <w:rFonts w:ascii="Arial" w:eastAsia="Times New Roman" w:hAnsi="Arial" w:cs="Arial"/>
          <w:sz w:val="21"/>
          <w:szCs w:val="21"/>
        </w:rPr>
      </w:pPr>
      <w:r w:rsidRPr="00F5443E">
        <w:rPr>
          <w:rFonts w:ascii="Arial" w:eastAsia="Times New Roman" w:hAnsi="Arial" w:cs="Arial"/>
          <w:sz w:val="21"/>
          <w:szCs w:val="21"/>
        </w:rPr>
        <w:t>All purposes of the CSU must be exclusively charitable; it cannot have some purposes which are charitable as well as others which are not. Purposes cannot be political, although political activity and campaigning can be carried out in order to support charitable purposes.  However, a charity must stress its independence and ensure that any involvement it has with political parties is balanced.</w:t>
      </w:r>
    </w:p>
    <w:p w14:paraId="21046EA6" w14:textId="77777777" w:rsidR="00F5443E" w:rsidRPr="00F5443E" w:rsidRDefault="00F5443E" w:rsidP="00F5443E">
      <w:pPr>
        <w:ind w:right="107"/>
        <w:rPr>
          <w:rFonts w:ascii="Arial" w:eastAsia="Times New Roman" w:hAnsi="Arial" w:cs="Arial"/>
          <w:sz w:val="21"/>
          <w:szCs w:val="21"/>
        </w:rPr>
      </w:pPr>
    </w:p>
    <w:p w14:paraId="4215A401" w14:textId="77777777" w:rsidR="00F5443E" w:rsidRPr="00F5443E" w:rsidRDefault="00F5443E" w:rsidP="00F5443E">
      <w:pPr>
        <w:ind w:right="107" w:firstLine="567"/>
        <w:rPr>
          <w:rFonts w:ascii="Arial" w:eastAsia="Times New Roman" w:hAnsi="Arial" w:cs="Arial"/>
          <w:b/>
          <w:sz w:val="21"/>
          <w:szCs w:val="21"/>
        </w:rPr>
      </w:pPr>
      <w:r w:rsidRPr="00F5443E">
        <w:rPr>
          <w:rFonts w:ascii="Arial" w:eastAsia="Times New Roman" w:hAnsi="Arial" w:cs="Arial"/>
          <w:b/>
          <w:sz w:val="21"/>
          <w:szCs w:val="21"/>
        </w:rPr>
        <w:t>Charities can:</w:t>
      </w:r>
    </w:p>
    <w:p w14:paraId="5341A210" w14:textId="77777777" w:rsidR="00F5443E" w:rsidRPr="00F5443E" w:rsidRDefault="00F5443E" w:rsidP="00F5443E">
      <w:pPr>
        <w:ind w:right="107"/>
        <w:rPr>
          <w:rFonts w:ascii="Arial" w:eastAsia="Times New Roman" w:hAnsi="Arial" w:cs="Arial"/>
          <w:sz w:val="21"/>
          <w:szCs w:val="21"/>
        </w:rPr>
      </w:pPr>
    </w:p>
    <w:p w14:paraId="17F328A4" w14:textId="77777777" w:rsidR="00F5443E" w:rsidRPr="00F5443E" w:rsidRDefault="00F5443E" w:rsidP="00F5443E">
      <w:pPr>
        <w:pStyle w:val="ListParagraph"/>
        <w:widowControl/>
        <w:numPr>
          <w:ilvl w:val="0"/>
          <w:numId w:val="1"/>
        </w:numPr>
        <w:autoSpaceDE/>
        <w:autoSpaceDN/>
        <w:ind w:right="107"/>
        <w:contextualSpacing/>
        <w:rPr>
          <w:rFonts w:ascii="Arial" w:eastAsia="Times New Roman" w:hAnsi="Arial" w:cs="Arial"/>
          <w:sz w:val="21"/>
          <w:szCs w:val="21"/>
          <w:lang w:eastAsia="en-GB"/>
        </w:rPr>
      </w:pPr>
      <w:r w:rsidRPr="00F5443E">
        <w:rPr>
          <w:rFonts w:ascii="Arial" w:eastAsia="Times New Roman" w:hAnsi="Arial" w:cs="Arial"/>
          <w:sz w:val="21"/>
          <w:szCs w:val="21"/>
          <w:lang w:eastAsia="en-GB"/>
        </w:rPr>
        <w:t>Engage in activities that support the delivery of its’ charitable purposes;</w:t>
      </w:r>
    </w:p>
    <w:p w14:paraId="666AD379" w14:textId="77777777" w:rsidR="00F5443E" w:rsidRPr="00F5443E" w:rsidRDefault="00F5443E" w:rsidP="00F5443E">
      <w:pPr>
        <w:pStyle w:val="ListParagraph"/>
        <w:widowControl/>
        <w:numPr>
          <w:ilvl w:val="0"/>
          <w:numId w:val="1"/>
        </w:numPr>
        <w:autoSpaceDE/>
        <w:autoSpaceDN/>
        <w:ind w:right="107"/>
        <w:contextualSpacing/>
        <w:rPr>
          <w:rFonts w:ascii="Arial" w:eastAsia="Times New Roman" w:hAnsi="Arial" w:cs="Arial"/>
          <w:sz w:val="21"/>
          <w:szCs w:val="21"/>
          <w:lang w:eastAsia="en-GB"/>
        </w:rPr>
      </w:pPr>
      <w:r w:rsidRPr="00F5443E">
        <w:rPr>
          <w:rFonts w:ascii="Arial" w:eastAsia="Times New Roman" w:hAnsi="Arial" w:cs="Arial"/>
          <w:sz w:val="21"/>
          <w:szCs w:val="21"/>
          <w:lang w:eastAsia="en-GB"/>
        </w:rPr>
        <w:t>Campaign for change in law, policy or decisions which would support the charity’s purposes, including ensuring that existing laws are observed; and</w:t>
      </w:r>
    </w:p>
    <w:p w14:paraId="2B3FB621" w14:textId="77777777" w:rsidR="00F5443E" w:rsidRPr="00F5443E" w:rsidRDefault="00F5443E" w:rsidP="00F5443E">
      <w:pPr>
        <w:pStyle w:val="ListParagraph"/>
        <w:widowControl/>
        <w:numPr>
          <w:ilvl w:val="0"/>
          <w:numId w:val="1"/>
        </w:numPr>
        <w:autoSpaceDE/>
        <w:autoSpaceDN/>
        <w:ind w:right="107"/>
        <w:contextualSpacing/>
        <w:rPr>
          <w:rFonts w:ascii="Arial" w:eastAsia="Times New Roman" w:hAnsi="Arial" w:cs="Arial"/>
          <w:sz w:val="21"/>
          <w:szCs w:val="21"/>
          <w:lang w:eastAsia="en-GB"/>
        </w:rPr>
      </w:pPr>
      <w:r w:rsidRPr="00F5443E">
        <w:rPr>
          <w:rFonts w:ascii="Arial" w:eastAsia="Times New Roman" w:hAnsi="Arial" w:cs="Arial"/>
          <w:sz w:val="21"/>
          <w:szCs w:val="21"/>
          <w:lang w:eastAsia="en-GB"/>
        </w:rPr>
        <w:t>Support specific policies advocated by political parties which would help achieve its charitable purposes.</w:t>
      </w:r>
    </w:p>
    <w:p w14:paraId="463ADC6A" w14:textId="77777777" w:rsidR="00F5443E" w:rsidRPr="00F5443E" w:rsidRDefault="00F5443E" w:rsidP="00F5443E">
      <w:pPr>
        <w:ind w:left="720" w:right="107"/>
        <w:rPr>
          <w:rFonts w:ascii="Arial" w:eastAsia="Times New Roman" w:hAnsi="Arial" w:cs="Arial"/>
          <w:sz w:val="21"/>
          <w:szCs w:val="21"/>
        </w:rPr>
      </w:pPr>
    </w:p>
    <w:p w14:paraId="5B26B2D6" w14:textId="77777777" w:rsidR="00F5443E" w:rsidRPr="00F5443E" w:rsidRDefault="00F5443E" w:rsidP="00F5443E">
      <w:pPr>
        <w:ind w:right="107" w:firstLine="567"/>
        <w:rPr>
          <w:rFonts w:ascii="Arial" w:eastAsia="Times New Roman" w:hAnsi="Arial" w:cs="Arial"/>
          <w:b/>
          <w:sz w:val="21"/>
          <w:szCs w:val="21"/>
        </w:rPr>
      </w:pPr>
      <w:r w:rsidRPr="00F5443E">
        <w:rPr>
          <w:rFonts w:ascii="Arial" w:eastAsia="Times New Roman" w:hAnsi="Arial" w:cs="Arial"/>
          <w:b/>
          <w:sz w:val="21"/>
          <w:szCs w:val="21"/>
        </w:rPr>
        <w:t>Charities cannot:</w:t>
      </w:r>
    </w:p>
    <w:p w14:paraId="76A79DE5" w14:textId="77777777" w:rsidR="00F5443E" w:rsidRPr="00F5443E" w:rsidRDefault="00F5443E" w:rsidP="00F5443E">
      <w:pPr>
        <w:ind w:right="107"/>
        <w:rPr>
          <w:rFonts w:ascii="Arial" w:eastAsia="Times New Roman" w:hAnsi="Arial" w:cs="Arial"/>
          <w:sz w:val="21"/>
          <w:szCs w:val="21"/>
        </w:rPr>
      </w:pPr>
    </w:p>
    <w:p w14:paraId="17615873" w14:textId="77777777" w:rsidR="00F5443E" w:rsidRPr="00F5443E" w:rsidRDefault="00F5443E" w:rsidP="00F5443E">
      <w:pPr>
        <w:pStyle w:val="ListParagraph"/>
        <w:widowControl/>
        <w:numPr>
          <w:ilvl w:val="0"/>
          <w:numId w:val="1"/>
        </w:numPr>
        <w:autoSpaceDE/>
        <w:autoSpaceDN/>
        <w:ind w:right="107"/>
        <w:contextualSpacing/>
        <w:rPr>
          <w:rFonts w:ascii="Arial" w:eastAsia="Times New Roman" w:hAnsi="Arial" w:cs="Arial"/>
          <w:sz w:val="21"/>
          <w:szCs w:val="21"/>
          <w:lang w:eastAsia="en-GB"/>
        </w:rPr>
      </w:pPr>
      <w:r w:rsidRPr="00F5443E">
        <w:rPr>
          <w:rFonts w:ascii="Arial" w:eastAsia="Times New Roman" w:hAnsi="Arial" w:cs="Arial"/>
          <w:sz w:val="21"/>
          <w:szCs w:val="21"/>
          <w:lang w:eastAsia="en-GB"/>
        </w:rPr>
        <w:t>Engage in political campaigns that are the sole activity of the charity for an unreasonable period;</w:t>
      </w:r>
    </w:p>
    <w:p w14:paraId="0C8AE9CE" w14:textId="77777777" w:rsidR="00F5443E" w:rsidRPr="00F5443E" w:rsidRDefault="00F5443E" w:rsidP="00F5443E">
      <w:pPr>
        <w:pStyle w:val="ListParagraph"/>
        <w:widowControl/>
        <w:numPr>
          <w:ilvl w:val="0"/>
          <w:numId w:val="1"/>
        </w:numPr>
        <w:autoSpaceDE/>
        <w:autoSpaceDN/>
        <w:ind w:right="107"/>
        <w:contextualSpacing/>
        <w:rPr>
          <w:rFonts w:ascii="Arial" w:eastAsia="Times New Roman" w:hAnsi="Arial" w:cs="Arial"/>
          <w:sz w:val="21"/>
          <w:szCs w:val="21"/>
          <w:lang w:eastAsia="en-GB"/>
        </w:rPr>
      </w:pPr>
      <w:r w:rsidRPr="00F5443E">
        <w:rPr>
          <w:rFonts w:ascii="Arial" w:eastAsia="Times New Roman" w:hAnsi="Arial" w:cs="Arial"/>
          <w:sz w:val="21"/>
          <w:szCs w:val="21"/>
          <w:lang w:eastAsia="en-GB"/>
        </w:rPr>
        <w:t>Exist for a political purpose, i.e. any purpose directed at furthering the interests of any political party, or securing or opposing a change in the law, policy or decisions either in this country or abroad;</w:t>
      </w:r>
    </w:p>
    <w:p w14:paraId="483835E3" w14:textId="77777777" w:rsidR="00F5443E" w:rsidRPr="00F5443E" w:rsidRDefault="00F5443E" w:rsidP="00F5443E">
      <w:pPr>
        <w:pStyle w:val="ListParagraph"/>
        <w:widowControl/>
        <w:numPr>
          <w:ilvl w:val="0"/>
          <w:numId w:val="1"/>
        </w:numPr>
        <w:autoSpaceDE/>
        <w:autoSpaceDN/>
        <w:ind w:right="107"/>
        <w:contextualSpacing/>
        <w:rPr>
          <w:rFonts w:ascii="Arial" w:eastAsia="Times New Roman" w:hAnsi="Arial" w:cs="Arial"/>
          <w:sz w:val="21"/>
          <w:szCs w:val="21"/>
          <w:lang w:eastAsia="en-GB"/>
        </w:rPr>
      </w:pPr>
      <w:r w:rsidRPr="00F5443E">
        <w:rPr>
          <w:rFonts w:ascii="Arial" w:eastAsia="Times New Roman" w:hAnsi="Arial" w:cs="Arial"/>
          <w:sz w:val="21"/>
          <w:szCs w:val="21"/>
          <w:lang w:eastAsia="en-GB"/>
        </w:rPr>
        <w:t>Give support or funding to a political party, candidate, politician or similar; and</w:t>
      </w:r>
    </w:p>
    <w:p w14:paraId="2F782C31" w14:textId="77777777" w:rsidR="00F5443E" w:rsidRPr="00F5443E" w:rsidRDefault="00F5443E" w:rsidP="00F5443E">
      <w:pPr>
        <w:pStyle w:val="ListParagraph"/>
        <w:widowControl/>
        <w:numPr>
          <w:ilvl w:val="0"/>
          <w:numId w:val="1"/>
        </w:numPr>
        <w:autoSpaceDE/>
        <w:autoSpaceDN/>
        <w:ind w:right="107"/>
        <w:contextualSpacing/>
        <w:rPr>
          <w:rFonts w:ascii="Arial" w:eastAsia="Times New Roman" w:hAnsi="Arial" w:cs="Arial"/>
          <w:sz w:val="21"/>
          <w:szCs w:val="21"/>
          <w:lang w:eastAsia="en-GB"/>
        </w:rPr>
      </w:pPr>
      <w:r w:rsidRPr="00F5443E">
        <w:rPr>
          <w:rFonts w:ascii="Arial" w:eastAsia="Times New Roman" w:hAnsi="Arial" w:cs="Arial"/>
          <w:sz w:val="21"/>
          <w:szCs w:val="21"/>
          <w:lang w:eastAsia="en-GB"/>
        </w:rPr>
        <w:t>Become a vehicle for the expression of the political, religious or similar views of any individual trustee or staff member.</w:t>
      </w:r>
    </w:p>
    <w:p w14:paraId="30442EC4" w14:textId="77777777" w:rsidR="00F5443E" w:rsidRPr="00F5443E" w:rsidRDefault="00F5443E" w:rsidP="00F5443E">
      <w:pPr>
        <w:ind w:right="107"/>
        <w:rPr>
          <w:rFonts w:ascii="Arial" w:eastAsia="Times New Roman" w:hAnsi="Arial" w:cs="Arial"/>
          <w:sz w:val="21"/>
          <w:szCs w:val="21"/>
        </w:rPr>
      </w:pPr>
    </w:p>
    <w:p w14:paraId="42C2DC4F" w14:textId="77777777" w:rsidR="00F5443E" w:rsidRPr="00F5443E" w:rsidRDefault="00F5443E" w:rsidP="00F5443E">
      <w:pPr>
        <w:ind w:right="107" w:firstLine="720"/>
        <w:rPr>
          <w:rFonts w:ascii="Arial" w:eastAsia="Times New Roman" w:hAnsi="Arial" w:cs="Arial"/>
          <w:b/>
          <w:sz w:val="21"/>
          <w:szCs w:val="21"/>
        </w:rPr>
      </w:pPr>
      <w:r w:rsidRPr="00F5443E">
        <w:rPr>
          <w:rFonts w:ascii="Arial" w:eastAsia="Times New Roman" w:hAnsi="Arial" w:cs="Arial"/>
          <w:b/>
          <w:sz w:val="21"/>
          <w:szCs w:val="21"/>
        </w:rPr>
        <w:t>For example:</w:t>
      </w:r>
    </w:p>
    <w:p w14:paraId="488AAB00" w14:textId="77777777" w:rsidR="00F5443E" w:rsidRPr="00F5443E" w:rsidRDefault="00F5443E" w:rsidP="00F5443E">
      <w:pPr>
        <w:ind w:right="107"/>
        <w:rPr>
          <w:rFonts w:ascii="Arial" w:eastAsia="Times New Roman" w:hAnsi="Arial" w:cs="Arial"/>
          <w:sz w:val="21"/>
          <w:szCs w:val="21"/>
        </w:rPr>
      </w:pPr>
    </w:p>
    <w:p w14:paraId="0ACEF2D9" w14:textId="77777777" w:rsidR="00F5443E" w:rsidRPr="00F5443E" w:rsidRDefault="00F5443E" w:rsidP="00F5443E">
      <w:pPr>
        <w:ind w:left="720" w:right="107"/>
        <w:rPr>
          <w:rFonts w:ascii="Arial" w:eastAsia="Times New Roman" w:hAnsi="Arial" w:cs="Arial"/>
          <w:sz w:val="21"/>
          <w:szCs w:val="21"/>
        </w:rPr>
      </w:pPr>
      <w:r w:rsidRPr="00F5443E">
        <w:rPr>
          <w:rFonts w:ascii="Arial" w:eastAsia="Times New Roman" w:hAnsi="Arial" w:cs="Arial"/>
          <w:sz w:val="21"/>
          <w:szCs w:val="21"/>
        </w:rPr>
        <w:t xml:space="preserve">A charity can campaign for or against a bill progressing through Parliament, if this can be reasonable expected to support the delivery of the charitable purposes. It may comment on possible changes to the law or proposed policy, and can debate the issue. </w:t>
      </w:r>
    </w:p>
    <w:p w14:paraId="40472C20" w14:textId="77777777" w:rsidR="00F5443E" w:rsidRPr="00F5443E" w:rsidRDefault="00F5443E" w:rsidP="00F5443E">
      <w:pPr>
        <w:ind w:right="107"/>
        <w:rPr>
          <w:rFonts w:ascii="Arial" w:eastAsia="Times New Roman" w:hAnsi="Arial" w:cs="Arial"/>
          <w:sz w:val="21"/>
          <w:szCs w:val="21"/>
        </w:rPr>
      </w:pPr>
    </w:p>
    <w:p w14:paraId="0574916F" w14:textId="77777777" w:rsidR="00F5443E" w:rsidRPr="00F5443E" w:rsidRDefault="00F5443E" w:rsidP="00F5443E">
      <w:pPr>
        <w:ind w:left="720" w:right="107"/>
        <w:rPr>
          <w:rFonts w:ascii="Arial" w:eastAsia="Times New Roman" w:hAnsi="Arial" w:cs="Arial"/>
          <w:sz w:val="21"/>
          <w:szCs w:val="21"/>
        </w:rPr>
      </w:pPr>
      <w:r w:rsidRPr="00F5443E">
        <w:rPr>
          <w:rFonts w:ascii="Arial" w:eastAsia="Times New Roman" w:hAnsi="Arial" w:cs="Arial"/>
          <w:sz w:val="21"/>
          <w:szCs w:val="21"/>
        </w:rPr>
        <w:t xml:space="preserve">It can also promote the need for new legislation and can do what any individual may acceptably do, i.e. can write to or meet government ministers explaining concerns, brief MPs, and supporters to help, but must not incite people to violence or defame people. </w:t>
      </w:r>
    </w:p>
    <w:p w14:paraId="63FBFF94" w14:textId="77777777" w:rsidR="00F5443E" w:rsidRPr="00F5443E" w:rsidRDefault="00F5443E" w:rsidP="00F5443E">
      <w:pPr>
        <w:ind w:right="107"/>
        <w:rPr>
          <w:rFonts w:ascii="Arial" w:eastAsia="Times New Roman" w:hAnsi="Arial" w:cs="Arial"/>
          <w:sz w:val="21"/>
          <w:szCs w:val="21"/>
        </w:rPr>
      </w:pPr>
    </w:p>
    <w:p w14:paraId="5588A9B4" w14:textId="77777777" w:rsidR="00F5443E" w:rsidRPr="00F5443E" w:rsidRDefault="00F5443E" w:rsidP="00F5443E">
      <w:pPr>
        <w:ind w:left="720" w:right="107"/>
        <w:rPr>
          <w:rFonts w:ascii="Arial" w:eastAsia="Times New Roman" w:hAnsi="Arial" w:cs="Arial"/>
          <w:b/>
          <w:sz w:val="21"/>
          <w:szCs w:val="21"/>
        </w:rPr>
      </w:pPr>
      <w:r w:rsidRPr="00F5443E">
        <w:rPr>
          <w:rFonts w:ascii="Arial" w:eastAsia="Times New Roman" w:hAnsi="Arial" w:cs="Arial"/>
          <w:b/>
          <w:sz w:val="21"/>
          <w:szCs w:val="21"/>
        </w:rPr>
        <w:t>If any student is in doubt as to whether the Union is operating properly within its charitable purposes, then it is suggested that that student should contact a member of the Union's Executive. A student may also initiate a complaint against the Union under the Student Union complaints procedure.</w:t>
      </w:r>
    </w:p>
    <w:p w14:paraId="76E34F88" w14:textId="77777777" w:rsidR="00F5443E" w:rsidRPr="00F5443E" w:rsidRDefault="00F5443E" w:rsidP="00F5443E">
      <w:pPr>
        <w:ind w:right="107"/>
        <w:rPr>
          <w:rFonts w:ascii="Arial" w:eastAsia="Times New Roman" w:hAnsi="Arial" w:cs="Arial"/>
          <w:b/>
          <w:sz w:val="21"/>
          <w:szCs w:val="21"/>
        </w:rPr>
      </w:pPr>
    </w:p>
    <w:p w14:paraId="5178DC31" w14:textId="24A430D3" w:rsidR="00D41B53" w:rsidRDefault="00D41B53" w:rsidP="00093793">
      <w:pPr>
        <w:ind w:right="107"/>
        <w:rPr>
          <w:rFonts w:ascii="Arial" w:eastAsia="Times New Roman" w:hAnsi="Arial" w:cs="Arial"/>
          <w:sz w:val="21"/>
          <w:szCs w:val="21"/>
        </w:rPr>
      </w:pPr>
    </w:p>
    <w:p w14:paraId="49F1CD24" w14:textId="5C57CAA6" w:rsidR="00D41B53" w:rsidRDefault="00D41B53" w:rsidP="00F5443E">
      <w:pPr>
        <w:ind w:right="107" w:firstLine="720"/>
        <w:rPr>
          <w:rFonts w:ascii="Arial" w:eastAsia="Times New Roman" w:hAnsi="Arial" w:cs="Arial"/>
          <w:sz w:val="21"/>
          <w:szCs w:val="21"/>
        </w:rPr>
      </w:pPr>
    </w:p>
    <w:p w14:paraId="322319D2" w14:textId="77777777" w:rsidR="00F5443E" w:rsidRPr="00F5443E" w:rsidRDefault="00F5443E" w:rsidP="00F5443E">
      <w:pPr>
        <w:ind w:firstLine="284"/>
        <w:rPr>
          <w:sz w:val="21"/>
          <w:szCs w:val="21"/>
        </w:rPr>
      </w:pPr>
    </w:p>
    <w:sectPr w:rsidR="00F5443E" w:rsidRPr="00F5443E">
      <w:type w:val="continuous"/>
      <w:pgSz w:w="23820" w:h="16840" w:orient="landscape"/>
      <w:pgMar w:top="880" w:right="1200" w:bottom="280" w:left="140" w:header="3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0C8C" w14:textId="77777777" w:rsidR="00CE4001" w:rsidRDefault="00CE4001">
      <w:r>
        <w:separator/>
      </w:r>
    </w:p>
  </w:endnote>
  <w:endnote w:type="continuationSeparator" w:id="0">
    <w:p w14:paraId="6FE9C5F4" w14:textId="77777777" w:rsidR="00CE4001" w:rsidRDefault="00CE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6F73" w14:textId="77777777" w:rsidR="00CE4001" w:rsidRDefault="00CE4001">
      <w:r>
        <w:separator/>
      </w:r>
    </w:p>
  </w:footnote>
  <w:footnote w:type="continuationSeparator" w:id="0">
    <w:p w14:paraId="24B88D8A" w14:textId="77777777" w:rsidR="00CE4001" w:rsidRDefault="00CE4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609A" w14:textId="0A8B8D21" w:rsidR="00DE2B6A" w:rsidRDefault="00F540AA">
    <w:pPr>
      <w:pStyle w:val="BodyText"/>
      <w:spacing w:line="14" w:lineRule="auto"/>
      <w:rPr>
        <w:b w:val="0"/>
        <w:sz w:val="20"/>
      </w:rPr>
    </w:pPr>
    <w:r>
      <w:rPr>
        <w:noProof/>
      </w:rPr>
      <mc:AlternateContent>
        <mc:Choice Requires="wps">
          <w:drawing>
            <wp:anchor distT="0" distB="0" distL="114300" distR="114300" simplePos="0" relativeHeight="487316480" behindDoc="1" locked="0" layoutInCell="1" allowOverlap="1" wp14:anchorId="4E9C8B90" wp14:editId="696EA64E">
              <wp:simplePos x="0" y="0"/>
              <wp:positionH relativeFrom="page">
                <wp:posOffset>13344525</wp:posOffset>
              </wp:positionH>
              <wp:positionV relativeFrom="page">
                <wp:posOffset>238124</wp:posOffset>
              </wp:positionV>
              <wp:extent cx="943610" cy="161925"/>
              <wp:effectExtent l="0" t="0" r="8890" b="9525"/>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BC36" w14:textId="02721F2D" w:rsidR="00EC5190" w:rsidRDefault="00FF6D0E">
                          <w:pPr>
                            <w:spacing w:line="237" w:lineRule="exact"/>
                            <w:ind w:left="20"/>
                            <w:rPr>
                              <w:sz w:val="21"/>
                            </w:rPr>
                          </w:pPr>
                          <w:r>
                            <w:rPr>
                              <w:sz w:val="21"/>
                            </w:rPr>
                            <w:t>Autumn</w:t>
                          </w:r>
                          <w:r w:rsidR="00EC5190">
                            <w:rPr>
                              <w:sz w:val="21"/>
                            </w:rPr>
                            <w:t xml:space="preserve"> 2025</w:t>
                          </w:r>
                        </w:p>
                        <w:p w14:paraId="5C610DB6" w14:textId="554B2B8A" w:rsidR="00DE2B6A" w:rsidRPr="00F540AA" w:rsidRDefault="00E07A17">
                          <w:pPr>
                            <w:spacing w:line="237" w:lineRule="exact"/>
                            <w:ind w:left="20"/>
                            <w:rPr>
                              <w:sz w:val="21"/>
                            </w:rPr>
                          </w:pPr>
                          <w:r>
                            <w:rPr>
                              <w:sz w:val="21"/>
                            </w:rPr>
                            <w:t xml:space="preserve"> 2025</w:t>
                          </w:r>
                          <w:r w:rsidR="00CE1BCF">
                            <w:rPr>
                              <w:sz w:val="21"/>
                            </w:rPr>
                            <w:t xml:space="preserve"> </w:t>
                          </w:r>
                          <w:r w:rsidR="0058703C">
                            <w:rPr>
                              <w:sz w:val="21"/>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C8B90" id="_x0000_t202" coordsize="21600,21600" o:spt="202" path="m,l,21600r21600,l21600,xe">
              <v:stroke joinstyle="miter"/>
              <v:path gradientshapeok="t" o:connecttype="rect"/>
            </v:shapetype>
            <v:shape id="docshape3" o:spid="_x0000_s1026" type="#_x0000_t202" style="position:absolute;margin-left:1050.75pt;margin-top:18.75pt;width:74.3pt;height:12.75pt;z-index:-160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" filled="f" stroked="f">
              <v:textbox inset="0,0,0,0">
                <w:txbxContent>
                  <w:p w14:paraId="1F3ABC36" w14:textId="02721F2D" w:rsidR="00EC5190" w:rsidRDefault="00FF6D0E">
                    <w:pPr>
                      <w:spacing w:line="237" w:lineRule="exact"/>
                      <w:ind w:left="20"/>
                      <w:rPr>
                        <w:sz w:val="21"/>
                      </w:rPr>
                    </w:pPr>
                    <w:r>
                      <w:rPr>
                        <w:sz w:val="21"/>
                      </w:rPr>
                      <w:t>Autumn</w:t>
                    </w:r>
                    <w:r w:rsidR="00EC5190">
                      <w:rPr>
                        <w:sz w:val="21"/>
                      </w:rPr>
                      <w:t xml:space="preserve"> 2025</w:t>
                    </w:r>
                  </w:p>
                  <w:p w14:paraId="5C610DB6" w14:textId="554B2B8A" w:rsidR="00DE2B6A" w:rsidRPr="00F540AA" w:rsidRDefault="00E07A17">
                    <w:pPr>
                      <w:spacing w:line="237" w:lineRule="exact"/>
                      <w:ind w:left="20"/>
                      <w:rPr>
                        <w:sz w:val="21"/>
                      </w:rPr>
                    </w:pPr>
                    <w:r>
                      <w:rPr>
                        <w:sz w:val="21"/>
                      </w:rPr>
                      <w:t xml:space="preserve"> 2025</w:t>
                    </w:r>
                    <w:r w:rsidR="00CE1BCF">
                      <w:rPr>
                        <w:sz w:val="21"/>
                      </w:rPr>
                      <w:t xml:space="preserve"> </w:t>
                    </w:r>
                    <w:r w:rsidR="0058703C">
                      <w:rPr>
                        <w:sz w:val="21"/>
                      </w:rPr>
                      <w:t>2024</w:t>
                    </w:r>
                  </w:p>
                </w:txbxContent>
              </v:textbox>
              <w10:wrap anchorx="page" anchory="page"/>
            </v:shape>
          </w:pict>
        </mc:Fallback>
      </mc:AlternateContent>
    </w:r>
    <w:r w:rsidR="0066441D">
      <w:rPr>
        <w:noProof/>
      </w:rPr>
      <mc:AlternateContent>
        <mc:Choice Requires="wps">
          <w:drawing>
            <wp:anchor distT="0" distB="0" distL="114300" distR="114300" simplePos="0" relativeHeight="487315456" behindDoc="1" locked="0" layoutInCell="1" allowOverlap="1" wp14:anchorId="3B952EA6" wp14:editId="431057A7">
              <wp:simplePos x="0" y="0"/>
              <wp:positionH relativeFrom="page">
                <wp:posOffset>198755</wp:posOffset>
              </wp:positionH>
              <wp:positionV relativeFrom="page">
                <wp:posOffset>230505</wp:posOffset>
              </wp:positionV>
              <wp:extent cx="8533130" cy="231140"/>
              <wp:effectExtent l="0" t="0" r="1270" b="1651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313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2E19C" w14:textId="179DF02C" w:rsidR="00DE2B6A" w:rsidRDefault="0066441D">
                          <w:pPr>
                            <w:pStyle w:val="BodyText"/>
                            <w:spacing w:line="257" w:lineRule="exact"/>
                            <w:ind w:left="20"/>
                          </w:pPr>
                          <w:r>
                            <w:t>Compliance</w:t>
                          </w:r>
                          <w:r>
                            <w:rPr>
                              <w:spacing w:val="5"/>
                            </w:rPr>
                            <w:t xml:space="preserve"> </w:t>
                          </w:r>
                          <w:r>
                            <w:t>with</w:t>
                          </w:r>
                          <w:r>
                            <w:rPr>
                              <w:spacing w:val="6"/>
                            </w:rPr>
                            <w:t xml:space="preserve"> </w:t>
                          </w:r>
                          <w:r>
                            <w:t>the</w:t>
                          </w:r>
                          <w:r>
                            <w:rPr>
                              <w:spacing w:val="5"/>
                            </w:rPr>
                            <w:t xml:space="preserve"> </w:t>
                          </w:r>
                          <w:r>
                            <w:t>Education</w:t>
                          </w:r>
                          <w:r>
                            <w:rPr>
                              <w:spacing w:val="6"/>
                            </w:rPr>
                            <w:t xml:space="preserve"> </w:t>
                          </w:r>
                          <w:r>
                            <w:t>Act</w:t>
                          </w:r>
                          <w:r>
                            <w:rPr>
                              <w:spacing w:val="6"/>
                            </w:rPr>
                            <w:t xml:space="preserve"> </w:t>
                          </w:r>
                          <w:r>
                            <w:t>1994</w:t>
                          </w:r>
                          <w:r>
                            <w:rPr>
                              <w:spacing w:val="5"/>
                            </w:rPr>
                            <w:t xml:space="preserve"> </w:t>
                          </w:r>
                          <w:r>
                            <w:t>-</w:t>
                          </w:r>
                          <w:r>
                            <w:rPr>
                              <w:spacing w:val="6"/>
                            </w:rPr>
                            <w:t xml:space="preserve"> </w:t>
                          </w:r>
                          <w:r>
                            <w:t>Section</w:t>
                          </w:r>
                          <w:r>
                            <w:rPr>
                              <w:spacing w:val="6"/>
                            </w:rPr>
                            <w:t xml:space="preserve"> </w:t>
                          </w:r>
                          <w:r>
                            <w:t>22</w:t>
                          </w:r>
                          <w:r>
                            <w:rPr>
                              <w:spacing w:val="5"/>
                            </w:rPr>
                            <w:t xml:space="preserve"> </w:t>
                          </w:r>
                          <w:r>
                            <w:t>(Students'</w:t>
                          </w:r>
                          <w:r>
                            <w:rPr>
                              <w:spacing w:val="6"/>
                            </w:rPr>
                            <w:t xml:space="preserve"> </w:t>
                          </w:r>
                          <w:r>
                            <w:t>Union):</w:t>
                          </w:r>
                          <w:r>
                            <w:rPr>
                              <w:spacing w:val="6"/>
                            </w:rPr>
                            <w:t xml:space="preserve"> </w:t>
                          </w:r>
                          <w:r>
                            <w:t>Review</w:t>
                          </w:r>
                          <w:r>
                            <w:rPr>
                              <w:spacing w:val="5"/>
                            </w:rPr>
                            <w:t xml:space="preserve"> </w:t>
                          </w:r>
                          <w:r>
                            <w:t>of</w:t>
                          </w:r>
                          <w:r>
                            <w:rPr>
                              <w:spacing w:val="6"/>
                            </w:rPr>
                            <w:t xml:space="preserve"> </w:t>
                          </w:r>
                          <w:r>
                            <w:t>Assurance</w:t>
                          </w:r>
                          <w:r>
                            <w:rPr>
                              <w:spacing w:val="6"/>
                            </w:rPr>
                            <w:t xml:space="preserve"> </w:t>
                          </w:r>
                          <w:r>
                            <w:t>Mechanisms</w:t>
                          </w:r>
                          <w:r>
                            <w:rPr>
                              <w:spacing w:val="5"/>
                            </w:rPr>
                            <w:t xml:space="preserve"> </w:t>
                          </w:r>
                          <w:r w:rsidR="007A6E63">
                            <w:t>–</w:t>
                          </w:r>
                          <w:r>
                            <w:rPr>
                              <w:spacing w:val="6"/>
                            </w:rPr>
                            <w:t xml:space="preserve"> </w:t>
                          </w:r>
                          <w:r w:rsidR="007A6E63">
                            <w:t xml:space="preserve">Chester </w:t>
                          </w:r>
                          <w:r>
                            <w:t>SU</w:t>
                          </w:r>
                          <w:r w:rsidR="00B2267E">
                            <w:t xml:space="preserve"> – Code of Practice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2EA6" id="docshape1" o:spid="_x0000_s1027" type="#_x0000_t202" style="position:absolute;margin-left:15.65pt;margin-top:18.15pt;width:671.9pt;height:18.2pt;z-index:-1600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" filled="f" stroked="f">
              <v:textbox inset="0,0,0,0">
                <w:txbxContent>
                  <w:p w14:paraId="66A2E19C" w14:textId="179DF02C" w:rsidR="00DE2B6A" w:rsidRDefault="0066441D">
                    <w:pPr>
                      <w:pStyle w:val="BodyText"/>
                      <w:spacing w:line="257" w:lineRule="exact"/>
                      <w:ind w:left="20"/>
                    </w:pPr>
                    <w:r>
                      <w:t>Compliance</w:t>
                    </w:r>
                    <w:r>
                      <w:rPr>
                        <w:spacing w:val="5"/>
                      </w:rPr>
                      <w:t xml:space="preserve"> </w:t>
                    </w:r>
                    <w:r>
                      <w:t>with</w:t>
                    </w:r>
                    <w:r>
                      <w:rPr>
                        <w:spacing w:val="6"/>
                      </w:rPr>
                      <w:t xml:space="preserve"> </w:t>
                    </w:r>
                    <w:r>
                      <w:t>the</w:t>
                    </w:r>
                    <w:r>
                      <w:rPr>
                        <w:spacing w:val="5"/>
                      </w:rPr>
                      <w:t xml:space="preserve"> </w:t>
                    </w:r>
                    <w:r>
                      <w:t>Education</w:t>
                    </w:r>
                    <w:r>
                      <w:rPr>
                        <w:spacing w:val="6"/>
                      </w:rPr>
                      <w:t xml:space="preserve"> </w:t>
                    </w:r>
                    <w:r>
                      <w:t>Act</w:t>
                    </w:r>
                    <w:r>
                      <w:rPr>
                        <w:spacing w:val="6"/>
                      </w:rPr>
                      <w:t xml:space="preserve"> </w:t>
                    </w:r>
                    <w:r>
                      <w:t>1994</w:t>
                    </w:r>
                    <w:r>
                      <w:rPr>
                        <w:spacing w:val="5"/>
                      </w:rPr>
                      <w:t xml:space="preserve"> </w:t>
                    </w:r>
                    <w:r>
                      <w:t>-</w:t>
                    </w:r>
                    <w:r>
                      <w:rPr>
                        <w:spacing w:val="6"/>
                      </w:rPr>
                      <w:t xml:space="preserve"> </w:t>
                    </w:r>
                    <w:r>
                      <w:t>Section</w:t>
                    </w:r>
                    <w:r>
                      <w:rPr>
                        <w:spacing w:val="6"/>
                      </w:rPr>
                      <w:t xml:space="preserve"> </w:t>
                    </w:r>
                    <w:r>
                      <w:t>22</w:t>
                    </w:r>
                    <w:r>
                      <w:rPr>
                        <w:spacing w:val="5"/>
                      </w:rPr>
                      <w:t xml:space="preserve"> </w:t>
                    </w:r>
                    <w:r>
                      <w:t>(Students'</w:t>
                    </w:r>
                    <w:r>
                      <w:rPr>
                        <w:spacing w:val="6"/>
                      </w:rPr>
                      <w:t xml:space="preserve"> </w:t>
                    </w:r>
                    <w:r>
                      <w:t>Union):</w:t>
                    </w:r>
                    <w:r>
                      <w:rPr>
                        <w:spacing w:val="6"/>
                      </w:rPr>
                      <w:t xml:space="preserve"> </w:t>
                    </w:r>
                    <w:r>
                      <w:t>Review</w:t>
                    </w:r>
                    <w:r>
                      <w:rPr>
                        <w:spacing w:val="5"/>
                      </w:rPr>
                      <w:t xml:space="preserve"> </w:t>
                    </w:r>
                    <w:r>
                      <w:t>of</w:t>
                    </w:r>
                    <w:r>
                      <w:rPr>
                        <w:spacing w:val="6"/>
                      </w:rPr>
                      <w:t xml:space="preserve"> </w:t>
                    </w:r>
                    <w:r>
                      <w:t>Assurance</w:t>
                    </w:r>
                    <w:r>
                      <w:rPr>
                        <w:spacing w:val="6"/>
                      </w:rPr>
                      <w:t xml:space="preserve"> </w:t>
                    </w:r>
                    <w:r>
                      <w:t>Mechanisms</w:t>
                    </w:r>
                    <w:r>
                      <w:rPr>
                        <w:spacing w:val="5"/>
                      </w:rPr>
                      <w:t xml:space="preserve"> </w:t>
                    </w:r>
                    <w:r w:rsidR="007A6E63">
                      <w:t>–</w:t>
                    </w:r>
                    <w:r>
                      <w:rPr>
                        <w:spacing w:val="6"/>
                      </w:rPr>
                      <w:t xml:space="preserve"> </w:t>
                    </w:r>
                    <w:r w:rsidR="007A6E63">
                      <w:t xml:space="preserve">Chester </w:t>
                    </w:r>
                    <w:r>
                      <w:t>SU</w:t>
                    </w:r>
                    <w:r w:rsidR="00B2267E">
                      <w:t xml:space="preserve"> – Code of Practice </w:t>
                    </w:r>
                  </w:p>
                </w:txbxContent>
              </v:textbox>
              <w10:wrap anchorx="page" anchory="page"/>
            </v:shape>
          </w:pict>
        </mc:Fallback>
      </mc:AlternateContent>
    </w:r>
    <w:r w:rsidR="0066441D">
      <w:rPr>
        <w:noProof/>
      </w:rPr>
      <mc:AlternateContent>
        <mc:Choice Requires="wps">
          <w:drawing>
            <wp:anchor distT="0" distB="0" distL="114300" distR="114300" simplePos="0" relativeHeight="487315968" behindDoc="1" locked="0" layoutInCell="1" allowOverlap="1" wp14:anchorId="652B710A" wp14:editId="44688CA4">
              <wp:simplePos x="0" y="0"/>
              <wp:positionH relativeFrom="page">
                <wp:posOffset>12800330</wp:posOffset>
              </wp:positionH>
              <wp:positionV relativeFrom="page">
                <wp:posOffset>242570</wp:posOffset>
              </wp:positionV>
              <wp:extent cx="542290" cy="16192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3D856" w14:textId="77777777" w:rsidR="00DE2B6A" w:rsidRDefault="0066441D">
                          <w:pPr>
                            <w:spacing w:line="237" w:lineRule="exact"/>
                            <w:ind w:left="20"/>
                            <w:rPr>
                              <w:sz w:val="21"/>
                            </w:rPr>
                          </w:pPr>
                          <w:r>
                            <w:rPr>
                              <w:sz w:val="21"/>
                            </w:rPr>
                            <w:t>Updated: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B710A" id="docshape2" o:spid="_x0000_s1028" type="#_x0000_t202" style="position:absolute;margin-left:1007.9pt;margin-top:19.1pt;width:42.7pt;height:12.75pt;z-index:-160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" filled="f" stroked="f">
              <v:textbox inset="0,0,0,0">
                <w:txbxContent>
                  <w:p w14:paraId="1193D856" w14:textId="77777777" w:rsidR="00DE2B6A" w:rsidRDefault="0066441D">
                    <w:pPr>
                      <w:spacing w:line="237" w:lineRule="exact"/>
                      <w:ind w:left="20"/>
                      <w:rPr>
                        <w:sz w:val="21"/>
                      </w:rPr>
                    </w:pPr>
                    <w:r>
                      <w:rPr>
                        <w:sz w:val="21"/>
                      </w:rPr>
                      <w:t>Updated: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21068"/>
    <w:multiLevelType w:val="hybridMultilevel"/>
    <w:tmpl w:val="DDBAC39A"/>
    <w:lvl w:ilvl="0" w:tplc="48B6C44A">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9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6A"/>
    <w:rsid w:val="0003221F"/>
    <w:rsid w:val="0005399E"/>
    <w:rsid w:val="00093793"/>
    <w:rsid w:val="000B68EA"/>
    <w:rsid w:val="000D5F17"/>
    <w:rsid w:val="000F683B"/>
    <w:rsid w:val="00115172"/>
    <w:rsid w:val="0012281B"/>
    <w:rsid w:val="00125F6A"/>
    <w:rsid w:val="00131D2F"/>
    <w:rsid w:val="00140B05"/>
    <w:rsid w:val="00165A3A"/>
    <w:rsid w:val="00174F05"/>
    <w:rsid w:val="00177F17"/>
    <w:rsid w:val="00187B12"/>
    <w:rsid w:val="00190D02"/>
    <w:rsid w:val="001916C0"/>
    <w:rsid w:val="001C63CE"/>
    <w:rsid w:val="002632B7"/>
    <w:rsid w:val="00292634"/>
    <w:rsid w:val="002A3330"/>
    <w:rsid w:val="002B5ED6"/>
    <w:rsid w:val="002C1FD4"/>
    <w:rsid w:val="002C7D6A"/>
    <w:rsid w:val="002D08DE"/>
    <w:rsid w:val="0032083E"/>
    <w:rsid w:val="00342C6C"/>
    <w:rsid w:val="003C56CA"/>
    <w:rsid w:val="003E1122"/>
    <w:rsid w:val="00402F29"/>
    <w:rsid w:val="0044439C"/>
    <w:rsid w:val="004550B4"/>
    <w:rsid w:val="004644DE"/>
    <w:rsid w:val="00481AF2"/>
    <w:rsid w:val="00486009"/>
    <w:rsid w:val="004B02CC"/>
    <w:rsid w:val="004B500C"/>
    <w:rsid w:val="004F1240"/>
    <w:rsid w:val="00553E37"/>
    <w:rsid w:val="00565B77"/>
    <w:rsid w:val="00566A23"/>
    <w:rsid w:val="0058703C"/>
    <w:rsid w:val="005D45A3"/>
    <w:rsid w:val="005E099B"/>
    <w:rsid w:val="005E1B6D"/>
    <w:rsid w:val="006160ED"/>
    <w:rsid w:val="00636075"/>
    <w:rsid w:val="00641F2E"/>
    <w:rsid w:val="0065621F"/>
    <w:rsid w:val="0066264A"/>
    <w:rsid w:val="0066441D"/>
    <w:rsid w:val="006660CD"/>
    <w:rsid w:val="006A0D9D"/>
    <w:rsid w:val="006C59F0"/>
    <w:rsid w:val="00740218"/>
    <w:rsid w:val="0077587B"/>
    <w:rsid w:val="007A6E63"/>
    <w:rsid w:val="007C0951"/>
    <w:rsid w:val="007C4DBB"/>
    <w:rsid w:val="007C51F3"/>
    <w:rsid w:val="007D295F"/>
    <w:rsid w:val="007D5A08"/>
    <w:rsid w:val="007D6441"/>
    <w:rsid w:val="007E5982"/>
    <w:rsid w:val="008021D6"/>
    <w:rsid w:val="0082298C"/>
    <w:rsid w:val="0082757C"/>
    <w:rsid w:val="00871846"/>
    <w:rsid w:val="00886B45"/>
    <w:rsid w:val="008A240E"/>
    <w:rsid w:val="008E0553"/>
    <w:rsid w:val="008F60E8"/>
    <w:rsid w:val="00915728"/>
    <w:rsid w:val="00935C11"/>
    <w:rsid w:val="0094232C"/>
    <w:rsid w:val="00943AA9"/>
    <w:rsid w:val="009711C6"/>
    <w:rsid w:val="0097241F"/>
    <w:rsid w:val="00986726"/>
    <w:rsid w:val="009A258B"/>
    <w:rsid w:val="009B6E69"/>
    <w:rsid w:val="009C1440"/>
    <w:rsid w:val="009E41CF"/>
    <w:rsid w:val="009F5379"/>
    <w:rsid w:val="00A1497F"/>
    <w:rsid w:val="00A47406"/>
    <w:rsid w:val="00A65BC8"/>
    <w:rsid w:val="00A8366F"/>
    <w:rsid w:val="00AE1949"/>
    <w:rsid w:val="00AF119D"/>
    <w:rsid w:val="00B2267E"/>
    <w:rsid w:val="00B63DE7"/>
    <w:rsid w:val="00B678CF"/>
    <w:rsid w:val="00B74C8E"/>
    <w:rsid w:val="00B874FE"/>
    <w:rsid w:val="00BE49DC"/>
    <w:rsid w:val="00BF398A"/>
    <w:rsid w:val="00C62A9A"/>
    <w:rsid w:val="00C8325B"/>
    <w:rsid w:val="00CA2484"/>
    <w:rsid w:val="00CB2CCF"/>
    <w:rsid w:val="00CB3E3B"/>
    <w:rsid w:val="00CC5271"/>
    <w:rsid w:val="00CE1BCF"/>
    <w:rsid w:val="00CE4001"/>
    <w:rsid w:val="00CE44B8"/>
    <w:rsid w:val="00D32540"/>
    <w:rsid w:val="00D36D52"/>
    <w:rsid w:val="00D41B53"/>
    <w:rsid w:val="00D828FA"/>
    <w:rsid w:val="00D837F4"/>
    <w:rsid w:val="00D8796D"/>
    <w:rsid w:val="00DD274C"/>
    <w:rsid w:val="00DE2B6A"/>
    <w:rsid w:val="00DF2AA9"/>
    <w:rsid w:val="00DF5B66"/>
    <w:rsid w:val="00E06317"/>
    <w:rsid w:val="00E07A17"/>
    <w:rsid w:val="00E72EC1"/>
    <w:rsid w:val="00E90441"/>
    <w:rsid w:val="00EA1226"/>
    <w:rsid w:val="00EC5190"/>
    <w:rsid w:val="00ED09D1"/>
    <w:rsid w:val="00ED3EA1"/>
    <w:rsid w:val="00ED7A48"/>
    <w:rsid w:val="00EE1B9B"/>
    <w:rsid w:val="00EE4DC0"/>
    <w:rsid w:val="00EE5B9B"/>
    <w:rsid w:val="00EF23EC"/>
    <w:rsid w:val="00EF323B"/>
    <w:rsid w:val="00F01E2E"/>
    <w:rsid w:val="00F15ADE"/>
    <w:rsid w:val="00F52287"/>
    <w:rsid w:val="00F540AA"/>
    <w:rsid w:val="00F5443E"/>
    <w:rsid w:val="00F701D0"/>
    <w:rsid w:val="00F82146"/>
    <w:rsid w:val="00F90C9F"/>
    <w:rsid w:val="00F97E1F"/>
    <w:rsid w:val="00FD0A79"/>
    <w:rsid w:val="00FE0835"/>
    <w:rsid w:val="00FF2853"/>
    <w:rsid w:val="00FF6D0E"/>
    <w:rsid w:val="0141233C"/>
    <w:rsid w:val="027BAA45"/>
    <w:rsid w:val="0454CC47"/>
    <w:rsid w:val="14F3E5DE"/>
    <w:rsid w:val="1B16383E"/>
    <w:rsid w:val="1F202DE5"/>
    <w:rsid w:val="261D6C5A"/>
    <w:rsid w:val="2A5B04D1"/>
    <w:rsid w:val="2CBBFCB5"/>
    <w:rsid w:val="386419F5"/>
    <w:rsid w:val="3D702EAF"/>
    <w:rsid w:val="3DA17B72"/>
    <w:rsid w:val="3DF460D1"/>
    <w:rsid w:val="40AA966E"/>
    <w:rsid w:val="40B50D00"/>
    <w:rsid w:val="41A629E7"/>
    <w:rsid w:val="48181177"/>
    <w:rsid w:val="49C6169A"/>
    <w:rsid w:val="4B61E6FB"/>
    <w:rsid w:val="5356A383"/>
    <w:rsid w:val="560F9A3F"/>
    <w:rsid w:val="5C1EAA61"/>
    <w:rsid w:val="5EA1EE38"/>
    <w:rsid w:val="61CE1CDD"/>
    <w:rsid w:val="67955802"/>
    <w:rsid w:val="69CEEE95"/>
    <w:rsid w:val="6B63CB5B"/>
    <w:rsid w:val="6F7436AE"/>
    <w:rsid w:val="72DFF82F"/>
    <w:rsid w:val="73CBCD9C"/>
    <w:rsid w:val="7AD1E1B7"/>
    <w:rsid w:val="7D4E3E5D"/>
    <w:rsid w:val="7FA55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C427"/>
  <w15:docId w15:val="{CE951E4E-11D6-44C5-8E14-56346A0B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8"/>
    </w:pPr>
  </w:style>
  <w:style w:type="paragraph" w:styleId="Header">
    <w:name w:val="header"/>
    <w:basedOn w:val="Normal"/>
    <w:link w:val="HeaderChar"/>
    <w:uiPriority w:val="99"/>
    <w:unhideWhenUsed/>
    <w:rsid w:val="007A6E63"/>
    <w:pPr>
      <w:tabs>
        <w:tab w:val="center" w:pos="4513"/>
        <w:tab w:val="right" w:pos="9026"/>
      </w:tabs>
    </w:pPr>
  </w:style>
  <w:style w:type="character" w:customStyle="1" w:styleId="HeaderChar">
    <w:name w:val="Header Char"/>
    <w:basedOn w:val="DefaultParagraphFont"/>
    <w:link w:val="Header"/>
    <w:uiPriority w:val="99"/>
    <w:rsid w:val="007A6E63"/>
    <w:rPr>
      <w:rFonts w:ascii="Calibri" w:eastAsia="Calibri" w:hAnsi="Calibri" w:cs="Calibri"/>
    </w:rPr>
  </w:style>
  <w:style w:type="paragraph" w:styleId="Footer">
    <w:name w:val="footer"/>
    <w:basedOn w:val="Normal"/>
    <w:link w:val="FooterChar"/>
    <w:uiPriority w:val="99"/>
    <w:unhideWhenUsed/>
    <w:rsid w:val="007A6E63"/>
    <w:pPr>
      <w:tabs>
        <w:tab w:val="center" w:pos="4513"/>
        <w:tab w:val="right" w:pos="9026"/>
      </w:tabs>
    </w:pPr>
  </w:style>
  <w:style w:type="character" w:customStyle="1" w:styleId="FooterChar">
    <w:name w:val="Footer Char"/>
    <w:basedOn w:val="DefaultParagraphFont"/>
    <w:link w:val="Footer"/>
    <w:uiPriority w:val="99"/>
    <w:rsid w:val="007A6E63"/>
    <w:rPr>
      <w:rFonts w:ascii="Calibri" w:eastAsia="Calibri" w:hAnsi="Calibri" w:cs="Calibri"/>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00935C11"/>
  </w:style>
  <w:style w:type="character" w:customStyle="1" w:styleId="eop">
    <w:name w:val="eop"/>
    <w:basedOn w:val="DefaultParagraphFont"/>
    <w:rsid w:val="00935C11"/>
  </w:style>
  <w:style w:type="character" w:styleId="FollowedHyperlink">
    <w:name w:val="FollowedHyperlink"/>
    <w:basedOn w:val="DefaultParagraphFont"/>
    <w:uiPriority w:val="99"/>
    <w:semiHidden/>
    <w:unhideWhenUsed/>
    <w:rsid w:val="002C7D6A"/>
    <w:rPr>
      <w:color w:val="800080" w:themeColor="followedHyperlink"/>
      <w:u w:val="single"/>
    </w:rPr>
  </w:style>
  <w:style w:type="paragraph" w:styleId="Revision">
    <w:name w:val="Revision"/>
    <w:hidden/>
    <w:uiPriority w:val="99"/>
    <w:semiHidden/>
    <w:rsid w:val="00915728"/>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122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1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7E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estersu.com/govern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stersu.com/govern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hestersu.com/governance/" TargetMode="External"/><Relationship Id="rId10" Type="http://schemas.openxmlformats.org/officeDocument/2006/relationships/hyperlink" Target="https://chestersu.com/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ester.ac.uk/about/reports-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A8B5C8A417541A194AEBCFC52D0CC" ma:contentTypeVersion="12" ma:contentTypeDescription="Create a new document." ma:contentTypeScope="" ma:versionID="86cdb40681fb0eda266dc088788dc926">
  <xsd:schema xmlns:xsd="http://www.w3.org/2001/XMLSchema" xmlns:xs="http://www.w3.org/2001/XMLSchema" xmlns:p="http://schemas.microsoft.com/office/2006/metadata/properties" xmlns:ns3="d3066e18-81a4-4d29-8375-447a5c015db4" xmlns:ns4="251bd038-8280-478c-bf33-a188f1ab2f5f" targetNamespace="http://schemas.microsoft.com/office/2006/metadata/properties" ma:root="true" ma:fieldsID="7ef77b1dc781678b2369d1d1f4baf25d" ns3:_="" ns4:_="">
    <xsd:import namespace="d3066e18-81a4-4d29-8375-447a5c015db4"/>
    <xsd:import namespace="251bd038-8280-478c-bf33-a188f1ab2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66e18-81a4-4d29-8375-447a5c01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bd038-8280-478c-bf33-a188f1ab2f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EE108-FC46-4D07-962B-9B43EB34DB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245505-4B7E-436A-B4A1-FAFA0793D876}">
  <ds:schemaRefs>
    <ds:schemaRef ds:uri="http://schemas.microsoft.com/sharepoint/v3/contenttype/forms"/>
  </ds:schemaRefs>
</ds:datastoreItem>
</file>

<file path=customXml/itemProps3.xml><?xml version="1.0" encoding="utf-8"?>
<ds:datastoreItem xmlns:ds="http://schemas.openxmlformats.org/officeDocument/2006/customXml" ds:itemID="{FFECD2E7-636D-47AC-AB6C-B16CCA161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66e18-81a4-4d29-8375-447a5c015db4"/>
    <ds:schemaRef ds:uri="251bd038-8280-478c-bf33-a188f1ab2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KeeleSU - Education Act s22 - Compliance Register</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KeeleSU - Education Act s22 - Compliance Register</dc:title>
  <dc:creator>Helen Galbraith</dc:creator>
  <cp:lastModifiedBy>Alex Fellows</cp:lastModifiedBy>
  <cp:revision>2</cp:revision>
  <dcterms:created xsi:type="dcterms:W3CDTF">2026-01-12T15:27:00Z</dcterms:created>
  <dcterms:modified xsi:type="dcterms:W3CDTF">2026-01-12T15:27:00Z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Google Sheets</vt:lpwstr>
  </property>
  <property fmtid="{D5CDD505-2E9C-101B-9397-08002B2CF9AE}" pid="3" name="ContentTypeId">
    <vt:lpwstr>0x010100EC0A8B5C8A417541A194AEBCFC52D0CC</vt:lpwstr>
  </property>
</Properties>
</file>